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C896" w14:textId="5C0962B3" w:rsidR="00316AD8" w:rsidRPr="00DA0E16" w:rsidRDefault="00A85762" w:rsidP="00CE0157">
      <w:pPr>
        <w:tabs>
          <w:tab w:val="left" w:pos="8396"/>
        </w:tabs>
        <w:spacing w:after="120" w:line="480" w:lineRule="exact"/>
        <w:rPr>
          <w:b/>
          <w:i/>
          <w:sz w:val="32"/>
          <w:szCs w:val="32"/>
        </w:rPr>
      </w:pPr>
      <w:r w:rsidRPr="00A85762">
        <w:rPr>
          <w:rFonts w:ascii="Kanit Medium" w:eastAsia="Cormorant" w:hAnsi="Kanit Medium" w:cs="Kanit Medium"/>
          <w:bCs/>
          <w:sz w:val="32"/>
          <w:szCs w:val="32"/>
        </w:rPr>
        <w:t xml:space="preserve">Love the Church Day (Foundation Day) - </w:t>
      </w:r>
      <w:r>
        <w:rPr>
          <w:rFonts w:ascii="Kanit Medium" w:eastAsia="Cormorant" w:hAnsi="Kanit Medium" w:cs="Kanit Medium"/>
          <w:bCs/>
          <w:sz w:val="32"/>
          <w:szCs w:val="32"/>
        </w:rPr>
        <w:br/>
      </w:r>
      <w:r w:rsidRPr="00A85762">
        <w:rPr>
          <w:rFonts w:ascii="Kanit Medium" w:eastAsia="Cormorant" w:hAnsi="Kanit Medium" w:cs="Kanit Medium"/>
          <w:bCs/>
          <w:sz w:val="32"/>
          <w:szCs w:val="32"/>
        </w:rPr>
        <w:t>Stand firm in Jesus by agreeing in Jesus</w:t>
      </w:r>
    </w:p>
    <w:p w14:paraId="05E66F42" w14:textId="5901B422" w:rsidR="00C82EB4" w:rsidRPr="00C82EB4" w:rsidRDefault="00922939" w:rsidP="00233DE8">
      <w:pPr>
        <w:spacing w:before="120" w:line="240" w:lineRule="auto"/>
      </w:pPr>
      <w:r>
        <w:rPr>
          <w:b/>
          <w:i/>
          <w:sz w:val="24"/>
          <w:szCs w:val="24"/>
        </w:rPr>
        <w:t>3</w:t>
      </w:r>
      <w:r w:rsidR="008A2121">
        <w:rPr>
          <w:b/>
          <w:i/>
          <w:sz w:val="24"/>
          <w:szCs w:val="24"/>
        </w:rPr>
        <w:t>0</w:t>
      </w:r>
      <w:r w:rsidR="00233DE8">
        <w:rPr>
          <w:b/>
          <w:i/>
          <w:sz w:val="24"/>
          <w:szCs w:val="24"/>
        </w:rPr>
        <w:t xml:space="preserve"> </w:t>
      </w:r>
      <w:r w:rsidR="008A2121">
        <w:rPr>
          <w:b/>
          <w:i/>
          <w:sz w:val="24"/>
          <w:szCs w:val="24"/>
        </w:rPr>
        <w:t>August</w:t>
      </w:r>
      <w:r w:rsidR="006A03D9">
        <w:rPr>
          <w:b/>
          <w:i/>
          <w:sz w:val="24"/>
          <w:szCs w:val="24"/>
        </w:rPr>
        <w:t xml:space="preserve"> </w:t>
      </w:r>
      <w:r w:rsidR="00233DE8">
        <w:rPr>
          <w:b/>
          <w:i/>
          <w:sz w:val="24"/>
          <w:szCs w:val="24"/>
        </w:rPr>
        <w:t>202</w:t>
      </w:r>
      <w:r w:rsidR="006A03D9">
        <w:rPr>
          <w:b/>
          <w:i/>
          <w:sz w:val="24"/>
          <w:szCs w:val="24"/>
        </w:rPr>
        <w:t>6</w:t>
      </w:r>
    </w:p>
    <w:p w14:paraId="71A789E3" w14:textId="77777777" w:rsidR="00C3214E" w:rsidRDefault="00C3214E" w:rsidP="00C3214E">
      <w:pPr>
        <w:pStyle w:val="Heading1"/>
        <w:rPr>
          <w:lang w:val="en-US"/>
        </w:rPr>
      </w:pPr>
      <w:r>
        <w:rPr>
          <w:lang w:val="en-US"/>
        </w:rPr>
        <w:t>‘Conflict resolution’ vs the Philippian mindset</w:t>
      </w:r>
    </w:p>
    <w:p w14:paraId="4361AE18" w14:textId="77777777" w:rsidR="00C3214E" w:rsidRDefault="00C3214E" w:rsidP="00C3214E">
      <w:pPr>
        <w:rPr>
          <w:lang w:val="en-US"/>
        </w:rPr>
      </w:pPr>
    </w:p>
    <w:p w14:paraId="1560A676" w14:textId="77777777" w:rsidR="00C3214E" w:rsidRPr="00291580" w:rsidRDefault="00C3214E" w:rsidP="00C3214E">
      <w:pPr>
        <w:rPr>
          <w:lang w:val="en-US"/>
        </w:rPr>
      </w:pPr>
    </w:p>
    <w:p w14:paraId="37DECB3E" w14:textId="77777777" w:rsidR="00C3214E" w:rsidRDefault="00C3214E" w:rsidP="00C3214E">
      <w:pPr>
        <w:pStyle w:val="Heading1"/>
        <w:rPr>
          <w:lang w:val="en-US"/>
        </w:rPr>
      </w:pPr>
      <w:r>
        <w:rPr>
          <w:lang w:val="en-US"/>
        </w:rPr>
        <w:t>In the Lord-isms: “</w:t>
      </w:r>
      <w:r w:rsidRPr="00BE4C0B">
        <w:rPr>
          <w:lang w:val="en-US"/>
        </w:rPr>
        <w:t>agree in the Lord</w:t>
      </w:r>
      <w:r>
        <w:rPr>
          <w:lang w:val="en-US"/>
        </w:rPr>
        <w:t>”</w:t>
      </w:r>
      <w:r w:rsidRPr="00BE4C0B">
        <w:rPr>
          <w:lang w:val="en-US"/>
        </w:rPr>
        <w:t xml:space="preserve"> (Phi</w:t>
      </w:r>
      <w:r>
        <w:rPr>
          <w:lang w:val="en-US"/>
        </w:rPr>
        <w:t>l.</w:t>
      </w:r>
      <w:r w:rsidRPr="00BE4C0B">
        <w:rPr>
          <w:lang w:val="en-US"/>
        </w:rPr>
        <w:t xml:space="preserve"> 4:2)</w:t>
      </w:r>
      <w:r>
        <w:rPr>
          <w:lang w:val="en-US"/>
        </w:rPr>
        <w:t xml:space="preserve"> and “</w:t>
      </w:r>
      <w:r w:rsidRPr="00732D25">
        <w:rPr>
          <w:lang w:val="en-US"/>
        </w:rPr>
        <w:t>stand firm</w:t>
      </w:r>
      <w:r>
        <w:rPr>
          <w:lang w:val="en-US"/>
        </w:rPr>
        <w:t>”</w:t>
      </w:r>
      <w:r w:rsidRPr="00732D25">
        <w:rPr>
          <w:lang w:val="en-US"/>
        </w:rPr>
        <w:t xml:space="preserve"> (Phi</w:t>
      </w:r>
      <w:r>
        <w:rPr>
          <w:lang w:val="en-US"/>
        </w:rPr>
        <w:t>l.</w:t>
      </w:r>
      <w:r w:rsidRPr="00732D25">
        <w:rPr>
          <w:lang w:val="en-US"/>
        </w:rPr>
        <w:t xml:space="preserve"> 4:1)</w:t>
      </w:r>
    </w:p>
    <w:p w14:paraId="7927E336" w14:textId="77777777" w:rsidR="00C3214E" w:rsidRDefault="00C3214E" w:rsidP="00C3214E">
      <w:pPr>
        <w:rPr>
          <w:lang w:val="en-US"/>
        </w:rPr>
      </w:pPr>
    </w:p>
    <w:p w14:paraId="0A4478B8" w14:textId="77777777" w:rsidR="00C3214E" w:rsidRPr="00291580" w:rsidRDefault="00C3214E" w:rsidP="00C3214E">
      <w:pPr>
        <w:rPr>
          <w:lang w:val="en-US"/>
        </w:rPr>
      </w:pPr>
    </w:p>
    <w:p w14:paraId="7FD7E61C" w14:textId="77777777" w:rsidR="00C3214E" w:rsidRDefault="00C3214E" w:rsidP="00C3214E">
      <w:pPr>
        <w:pStyle w:val="Heading2"/>
        <w:rPr>
          <w:lang w:val="en-US"/>
        </w:rPr>
      </w:pPr>
      <w:r>
        <w:rPr>
          <w:lang w:val="en-US"/>
        </w:rPr>
        <w:t>“</w:t>
      </w:r>
      <w:proofErr w:type="gramStart"/>
      <w:r w:rsidRPr="00124173">
        <w:rPr>
          <w:lang w:val="en-US"/>
        </w:rPr>
        <w:t>to</w:t>
      </w:r>
      <w:proofErr w:type="gramEnd"/>
      <w:r w:rsidRPr="00124173">
        <w:rPr>
          <w:lang w:val="en-US"/>
        </w:rPr>
        <w:t xml:space="preserve"> agree in the Lord</w:t>
      </w:r>
      <w:r>
        <w:rPr>
          <w:lang w:val="en-US"/>
        </w:rPr>
        <w:t xml:space="preserve">” </w:t>
      </w:r>
      <w:r w:rsidRPr="00124173">
        <w:rPr>
          <w:lang w:val="en-US"/>
        </w:rPr>
        <w:t>(Phi</w:t>
      </w:r>
      <w:r>
        <w:rPr>
          <w:lang w:val="en-US"/>
        </w:rPr>
        <w:t>l.</w:t>
      </w:r>
      <w:r w:rsidRPr="00124173">
        <w:rPr>
          <w:lang w:val="en-US"/>
        </w:rPr>
        <w:t xml:space="preserve"> 4:2)</w:t>
      </w:r>
      <w:r>
        <w:rPr>
          <w:lang w:val="en-US"/>
        </w:rPr>
        <w:t xml:space="preserve"> = to be of the Lord’s mindset</w:t>
      </w:r>
    </w:p>
    <w:p w14:paraId="18A3B404" w14:textId="77777777" w:rsidR="00C3214E" w:rsidRDefault="00C3214E" w:rsidP="00C3214E">
      <w:pPr>
        <w:rPr>
          <w:lang w:val="en-US"/>
        </w:rPr>
      </w:pPr>
    </w:p>
    <w:p w14:paraId="5B3DAA09" w14:textId="77777777" w:rsidR="00C3214E" w:rsidRPr="00291580" w:rsidRDefault="00C3214E" w:rsidP="00C3214E">
      <w:pPr>
        <w:rPr>
          <w:lang w:val="en-US"/>
        </w:rPr>
      </w:pPr>
    </w:p>
    <w:p w14:paraId="67B0F807" w14:textId="77777777" w:rsidR="00C3214E" w:rsidRDefault="00C3214E" w:rsidP="00C3214E">
      <w:pPr>
        <w:pStyle w:val="Heading3"/>
        <w:rPr>
          <w:lang w:val="en-US"/>
        </w:rPr>
      </w:pPr>
      <w:r>
        <w:rPr>
          <w:lang w:val="en-US"/>
        </w:rPr>
        <w:t>- Paul refusing to take sides because BOTH ARE in the Lord</w:t>
      </w:r>
    </w:p>
    <w:p w14:paraId="0B281FCE" w14:textId="77777777" w:rsidR="00C3214E" w:rsidRDefault="00C3214E" w:rsidP="00C3214E">
      <w:pPr>
        <w:rPr>
          <w:lang w:val="en-US"/>
        </w:rPr>
      </w:pPr>
    </w:p>
    <w:p w14:paraId="1D58CD99" w14:textId="77777777" w:rsidR="00C3214E" w:rsidRPr="00291580" w:rsidRDefault="00C3214E" w:rsidP="00C3214E">
      <w:pPr>
        <w:rPr>
          <w:lang w:val="en-US"/>
        </w:rPr>
      </w:pPr>
    </w:p>
    <w:p w14:paraId="72D41D0D" w14:textId="77777777" w:rsidR="00C3214E" w:rsidRDefault="00C3214E" w:rsidP="00C3214E">
      <w:pPr>
        <w:pStyle w:val="Heading3"/>
        <w:rPr>
          <w:lang w:val="en-US"/>
        </w:rPr>
      </w:pPr>
      <w:r>
        <w:rPr>
          <w:lang w:val="en-US"/>
        </w:rPr>
        <w:t>- the no-look pass to a ‘true’ companion</w:t>
      </w:r>
    </w:p>
    <w:p w14:paraId="4E6B7DF3" w14:textId="77777777" w:rsidR="00C3214E" w:rsidRDefault="00C3214E" w:rsidP="00C3214E">
      <w:pPr>
        <w:rPr>
          <w:lang w:val="en-US"/>
        </w:rPr>
      </w:pPr>
    </w:p>
    <w:p w14:paraId="0CCBA16E" w14:textId="77777777" w:rsidR="00C3214E" w:rsidRPr="00291580" w:rsidRDefault="00C3214E" w:rsidP="00C3214E">
      <w:pPr>
        <w:rPr>
          <w:lang w:val="en-US"/>
        </w:rPr>
      </w:pPr>
    </w:p>
    <w:p w14:paraId="7AFCBDBE" w14:textId="77777777" w:rsidR="00C3214E" w:rsidRDefault="00C3214E" w:rsidP="00C3214E">
      <w:pPr>
        <w:pStyle w:val="Heading4"/>
        <w:rPr>
          <w:lang w:val="en-US"/>
        </w:rPr>
      </w:pPr>
      <w:r>
        <w:rPr>
          <w:lang w:val="en-US"/>
        </w:rPr>
        <w:t xml:space="preserve">Who the True companion is </w:t>
      </w:r>
    </w:p>
    <w:p w14:paraId="4D08187C" w14:textId="77777777" w:rsidR="00C3214E" w:rsidRDefault="00C3214E" w:rsidP="00C3214E">
      <w:pPr>
        <w:rPr>
          <w:lang w:val="en-US"/>
        </w:rPr>
      </w:pPr>
    </w:p>
    <w:p w14:paraId="4AA02DA1" w14:textId="77777777" w:rsidR="00C3214E" w:rsidRPr="00291580" w:rsidRDefault="00C3214E" w:rsidP="00C3214E">
      <w:pPr>
        <w:rPr>
          <w:lang w:val="en-US"/>
        </w:rPr>
      </w:pPr>
    </w:p>
    <w:p w14:paraId="7E03587E" w14:textId="77777777" w:rsidR="00C3214E" w:rsidRDefault="00C3214E" w:rsidP="00C3214E">
      <w:pPr>
        <w:pStyle w:val="Heading1"/>
        <w:rPr>
          <w:lang w:val="en-US"/>
        </w:rPr>
      </w:pPr>
      <w:r>
        <w:rPr>
          <w:lang w:val="en-US"/>
        </w:rPr>
        <w:t>The Paul, Epaphroditus and Timothy factor (or example) - and now Luke</w:t>
      </w:r>
    </w:p>
    <w:p w14:paraId="6166E643" w14:textId="77777777" w:rsidR="00C3214E" w:rsidRDefault="00C3214E" w:rsidP="00C3214E">
      <w:pPr>
        <w:rPr>
          <w:lang w:val="en-US"/>
        </w:rPr>
      </w:pPr>
    </w:p>
    <w:p w14:paraId="439C885C" w14:textId="77777777" w:rsidR="00C3214E" w:rsidRPr="00291580" w:rsidRDefault="00C3214E" w:rsidP="00C3214E">
      <w:pPr>
        <w:rPr>
          <w:lang w:val="en-US"/>
        </w:rPr>
      </w:pPr>
    </w:p>
    <w:p w14:paraId="6727FA1A" w14:textId="77777777" w:rsidR="00C3214E" w:rsidRDefault="00C3214E" w:rsidP="00C3214E">
      <w:pPr>
        <w:pStyle w:val="Heading1"/>
        <w:rPr>
          <w:lang w:val="en-US"/>
        </w:rPr>
      </w:pPr>
      <w:r>
        <w:rPr>
          <w:lang w:val="en-US"/>
        </w:rPr>
        <w:t>The Jesus template – the mindset of BKD</w:t>
      </w:r>
    </w:p>
    <w:p w14:paraId="03B298A2" w14:textId="77777777" w:rsidR="00C3214E" w:rsidRDefault="00C3214E" w:rsidP="00C3214E">
      <w:pPr>
        <w:rPr>
          <w:lang w:val="en-US"/>
        </w:rPr>
      </w:pPr>
    </w:p>
    <w:p w14:paraId="75962284" w14:textId="77777777" w:rsidR="00C3214E" w:rsidRPr="00291580" w:rsidRDefault="00C3214E" w:rsidP="00C3214E">
      <w:pPr>
        <w:rPr>
          <w:lang w:val="en-US"/>
        </w:rPr>
      </w:pPr>
    </w:p>
    <w:p w14:paraId="1BB70D7A" w14:textId="77777777" w:rsidR="00C3214E" w:rsidRDefault="00C3214E" w:rsidP="00C3214E">
      <w:pPr>
        <w:pStyle w:val="Heading2"/>
        <w:rPr>
          <w:lang w:val="en-US"/>
        </w:rPr>
      </w:pPr>
      <w:r>
        <w:rPr>
          <w:lang w:val="en-US"/>
        </w:rPr>
        <w:t>Their mutuality</w:t>
      </w:r>
    </w:p>
    <w:p w14:paraId="588CCDF9" w14:textId="77777777" w:rsidR="00C3214E" w:rsidRDefault="00C3214E" w:rsidP="00C3214E">
      <w:pPr>
        <w:rPr>
          <w:lang w:val="en-US"/>
        </w:rPr>
      </w:pPr>
    </w:p>
    <w:p w14:paraId="4CB32F50" w14:textId="77777777" w:rsidR="00F22CE3" w:rsidRDefault="00F22CE3"/>
    <w:sectPr w:rsidR="00F22CE3" w:rsidSect="001D209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008" w:right="994" w:bottom="1008" w:left="850" w:header="432" w:footer="18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3D91" w14:textId="77777777" w:rsidR="00AA06B8" w:rsidRDefault="00AA06B8">
      <w:pPr>
        <w:spacing w:line="240" w:lineRule="auto"/>
      </w:pPr>
      <w:r>
        <w:separator/>
      </w:r>
    </w:p>
  </w:endnote>
  <w:endnote w:type="continuationSeparator" w:id="0">
    <w:p w14:paraId="61D6E651" w14:textId="77777777" w:rsidR="00AA06B8" w:rsidRDefault="00AA06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Kanit Medium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Cormorant">
    <w:altName w:val="Calibri"/>
    <w:charset w:val="4D"/>
    <w:family w:val="auto"/>
    <w:pitch w:val="variable"/>
    <w:sig w:usb0="20000207" w:usb1="00000001" w:usb2="00000000" w:usb3="00000000" w:csb0="00000197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0F4D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66A7DC34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F115" w14:textId="7D839CBE" w:rsidR="00316AD8" w:rsidRDefault="003F18E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2"/>
        <w:szCs w:val="12"/>
      </w:rPr>
    </w:pPr>
    <w:r>
      <w:rPr>
        <w:noProof/>
      </w:rPr>
      <w:drawing>
        <wp:anchor distT="0" distB="0" distL="114300" distR="114300" simplePos="0" relativeHeight="251662334" behindDoc="0" locked="0" layoutInCell="1" allowOverlap="1" wp14:anchorId="2CA3BDE5" wp14:editId="3A2284E4">
          <wp:simplePos x="0" y="0"/>
          <wp:positionH relativeFrom="column">
            <wp:posOffset>4959985</wp:posOffset>
          </wp:positionH>
          <wp:positionV relativeFrom="paragraph">
            <wp:posOffset>-560197</wp:posOffset>
          </wp:positionV>
          <wp:extent cx="1511488" cy="713232"/>
          <wp:effectExtent l="0" t="0" r="0" b="0"/>
          <wp:wrapNone/>
          <wp:docPr id="19934140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414020" name="Picture 199341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488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F5">
      <w:rPr>
        <w:color w:val="000000"/>
        <w:sz w:val="12"/>
        <w:szCs w:val="12"/>
      </w:rPr>
      <w:t xml:space="preserve">Copyright © </w:t>
    </w:r>
    <w:r w:rsidR="0071304D">
      <w:rPr>
        <w:color w:val="000000"/>
        <w:sz w:val="12"/>
        <w:szCs w:val="12"/>
      </w:rPr>
      <w:t>202</w:t>
    </w:r>
    <w:r w:rsidR="006A03D9">
      <w:rPr>
        <w:color w:val="000000"/>
        <w:sz w:val="12"/>
        <w:szCs w:val="12"/>
      </w:rPr>
      <w:t>6</w:t>
    </w:r>
    <w:r w:rsidR="001A07F5">
      <w:rPr>
        <w:color w:val="000000"/>
        <w:sz w:val="12"/>
        <w:szCs w:val="12"/>
      </w:rPr>
      <w:t xml:space="preserve"> CERC. All rights reserved.</w:t>
    </w:r>
  </w:p>
  <w:p w14:paraId="56A164D4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5219" w14:textId="77777777" w:rsidR="00AA06B8" w:rsidRDefault="00AA06B8">
      <w:pPr>
        <w:spacing w:line="240" w:lineRule="auto"/>
      </w:pPr>
      <w:r>
        <w:separator/>
      </w:r>
    </w:p>
  </w:footnote>
  <w:footnote w:type="continuationSeparator" w:id="0">
    <w:p w14:paraId="5554D2C6" w14:textId="77777777" w:rsidR="00AA06B8" w:rsidRDefault="00AA06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915D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D3DE" w14:textId="50A1359A" w:rsidR="00B455F0" w:rsidRPr="00B455F0" w:rsidRDefault="00922939" w:rsidP="00B455F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-285"/>
      <w:jc w:val="right"/>
      <w:rPr>
        <w:rFonts w:ascii="Poppins" w:eastAsia="Poppins" w:hAnsi="Poppins" w:cs="Poppins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41B44946" wp14:editId="58D24F2A">
          <wp:simplePos x="0" y="0"/>
          <wp:positionH relativeFrom="column">
            <wp:posOffset>4284498</wp:posOffset>
          </wp:positionH>
          <wp:positionV relativeFrom="paragraph">
            <wp:posOffset>184490</wp:posOffset>
          </wp:positionV>
          <wp:extent cx="2429815" cy="411490"/>
          <wp:effectExtent l="0" t="0" r="0" b="0"/>
          <wp:wrapNone/>
          <wp:docPr id="3095643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798" cy="415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014744" w14:textId="665023B0" w:rsidR="0009687C" w:rsidRDefault="00DA0E16" w:rsidP="000968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-285"/>
      <w:jc w:val="right"/>
      <w:rPr>
        <w:rFonts w:ascii="Poppins" w:eastAsia="Poppins" w:hAnsi="Poppins" w:cs="Poppins"/>
        <w:color w:val="000000"/>
        <w:sz w:val="28"/>
        <w:szCs w:val="28"/>
      </w:rPr>
    </w:pPr>
    <w:r>
      <w:rPr>
        <w:rFonts w:ascii="Poppins" w:eastAsia="Poppins" w:hAnsi="Poppins" w:cs="Poppins"/>
        <w:noProof/>
        <w:color w:val="000000"/>
        <w:sz w:val="28"/>
        <w:szCs w:val="28"/>
      </w:rPr>
      <w:drawing>
        <wp:anchor distT="0" distB="0" distL="114300" distR="114300" simplePos="0" relativeHeight="251663359" behindDoc="0" locked="0" layoutInCell="1" allowOverlap="1" wp14:anchorId="53E2E693" wp14:editId="4EAEE25D">
          <wp:simplePos x="0" y="0"/>
          <wp:positionH relativeFrom="column">
            <wp:posOffset>6036310</wp:posOffset>
          </wp:positionH>
          <wp:positionV relativeFrom="paragraph">
            <wp:posOffset>312880</wp:posOffset>
          </wp:positionV>
          <wp:extent cx="570230" cy="639445"/>
          <wp:effectExtent l="0" t="0" r="1270" b="0"/>
          <wp:wrapNone/>
          <wp:docPr id="848905968" name="Picture 8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05968" name="Picture 8" descr="Qr cod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D8"/>
    <w:rsid w:val="0005416B"/>
    <w:rsid w:val="0009687C"/>
    <w:rsid w:val="000B1EC8"/>
    <w:rsid w:val="000D211D"/>
    <w:rsid w:val="0011509E"/>
    <w:rsid w:val="0014120E"/>
    <w:rsid w:val="001A07F5"/>
    <w:rsid w:val="001D2095"/>
    <w:rsid w:val="001E7982"/>
    <w:rsid w:val="001F58A5"/>
    <w:rsid w:val="0021650B"/>
    <w:rsid w:val="002301D7"/>
    <w:rsid w:val="00233DE8"/>
    <w:rsid w:val="00281869"/>
    <w:rsid w:val="002B2604"/>
    <w:rsid w:val="002C3595"/>
    <w:rsid w:val="00316AD8"/>
    <w:rsid w:val="00322BAF"/>
    <w:rsid w:val="003275AF"/>
    <w:rsid w:val="003543C1"/>
    <w:rsid w:val="003B3BC8"/>
    <w:rsid w:val="003C5FF3"/>
    <w:rsid w:val="003D219B"/>
    <w:rsid w:val="003E760F"/>
    <w:rsid w:val="003F18ED"/>
    <w:rsid w:val="003F5808"/>
    <w:rsid w:val="00423AE8"/>
    <w:rsid w:val="00430ABA"/>
    <w:rsid w:val="00432568"/>
    <w:rsid w:val="00437A49"/>
    <w:rsid w:val="004800CB"/>
    <w:rsid w:val="004A5DB1"/>
    <w:rsid w:val="004C0ED3"/>
    <w:rsid w:val="004C5AE6"/>
    <w:rsid w:val="004E5826"/>
    <w:rsid w:val="0050571B"/>
    <w:rsid w:val="0053054B"/>
    <w:rsid w:val="00533861"/>
    <w:rsid w:val="00535E94"/>
    <w:rsid w:val="005426A6"/>
    <w:rsid w:val="005737F7"/>
    <w:rsid w:val="006313BA"/>
    <w:rsid w:val="006A03D9"/>
    <w:rsid w:val="006B4332"/>
    <w:rsid w:val="006E50EB"/>
    <w:rsid w:val="0071304D"/>
    <w:rsid w:val="007144F0"/>
    <w:rsid w:val="00724770"/>
    <w:rsid w:val="00772DEA"/>
    <w:rsid w:val="00781D09"/>
    <w:rsid w:val="007831A5"/>
    <w:rsid w:val="007A3C1F"/>
    <w:rsid w:val="007A7C48"/>
    <w:rsid w:val="007B1971"/>
    <w:rsid w:val="007E6FFD"/>
    <w:rsid w:val="00831467"/>
    <w:rsid w:val="00864AF7"/>
    <w:rsid w:val="00893FFB"/>
    <w:rsid w:val="008A2121"/>
    <w:rsid w:val="008A7598"/>
    <w:rsid w:val="008C325F"/>
    <w:rsid w:val="008D6D2A"/>
    <w:rsid w:val="00914106"/>
    <w:rsid w:val="00916AA2"/>
    <w:rsid w:val="00922939"/>
    <w:rsid w:val="00964EE5"/>
    <w:rsid w:val="00A705ED"/>
    <w:rsid w:val="00A85762"/>
    <w:rsid w:val="00AA06B8"/>
    <w:rsid w:val="00AB1307"/>
    <w:rsid w:val="00AB2BEF"/>
    <w:rsid w:val="00AB47ED"/>
    <w:rsid w:val="00AC4D91"/>
    <w:rsid w:val="00B253DB"/>
    <w:rsid w:val="00B3084D"/>
    <w:rsid w:val="00B455F0"/>
    <w:rsid w:val="00B82402"/>
    <w:rsid w:val="00BA3547"/>
    <w:rsid w:val="00BA70E6"/>
    <w:rsid w:val="00BC30E8"/>
    <w:rsid w:val="00BC397E"/>
    <w:rsid w:val="00BD2A61"/>
    <w:rsid w:val="00BD58CF"/>
    <w:rsid w:val="00BE7E6C"/>
    <w:rsid w:val="00C3214E"/>
    <w:rsid w:val="00C40BBC"/>
    <w:rsid w:val="00C82EB4"/>
    <w:rsid w:val="00CB788C"/>
    <w:rsid w:val="00CE0157"/>
    <w:rsid w:val="00CE0F01"/>
    <w:rsid w:val="00D2166E"/>
    <w:rsid w:val="00D975C1"/>
    <w:rsid w:val="00DA0E16"/>
    <w:rsid w:val="00DA6A19"/>
    <w:rsid w:val="00E02183"/>
    <w:rsid w:val="00E05618"/>
    <w:rsid w:val="00E536D0"/>
    <w:rsid w:val="00E54D42"/>
    <w:rsid w:val="00E659C6"/>
    <w:rsid w:val="00E96135"/>
    <w:rsid w:val="00F22CE3"/>
    <w:rsid w:val="00F2619C"/>
    <w:rsid w:val="00FA3B9D"/>
    <w:rsid w:val="00FD723E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22E42"/>
  <w15:docId w15:val="{BDA9989A-AD82-4C68-9574-6A8AFFEC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sz w:val="22"/>
        <w:szCs w:val="22"/>
        <w:lang w:val="en-MY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BBC"/>
    <w:rPr>
      <w:rFonts w:ascii="AvenirNext LT Pro Regular" w:hAnsi="AvenirNext LT Pro Regular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BBC"/>
    <w:pPr>
      <w:keepNext/>
      <w:keepLines/>
      <w:spacing w:before="240"/>
      <w:outlineLvl w:val="0"/>
    </w:pPr>
    <w:rPr>
      <w:b/>
      <w:color w:val="0D0D0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BBC"/>
    <w:pPr>
      <w:keepNext/>
      <w:keepLines/>
      <w:spacing w:before="40"/>
      <w:outlineLvl w:val="1"/>
    </w:pPr>
    <w:rPr>
      <w:b/>
      <w:sz w:val="26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BBC"/>
    <w:pPr>
      <w:keepNext/>
      <w:keepLines/>
      <w:outlineLvl w:val="2"/>
    </w:pPr>
    <w:rPr>
      <w:b/>
      <w:color w:val="262626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BBC"/>
    <w:pPr>
      <w:outlineLvl w:val="3"/>
    </w:pPr>
    <w:rPr>
      <w:b/>
      <w:sz w:val="22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0BBC"/>
    <w:pPr>
      <w:keepNext/>
      <w:keepLines/>
      <w:spacing w:before="40"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0BBC"/>
    <w:pPr>
      <w:outlineLvl w:val="5"/>
    </w:pPr>
    <w:rPr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0BBC"/>
    <w:pPr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0BBC"/>
    <w:pPr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40BBC"/>
    <w:pPr>
      <w:outlineLvl w:val="8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</w:pPr>
    <w:rPr>
      <w:rFonts w:ascii="Quattrocento Sans" w:eastAsia="Quattrocento Sans" w:hAnsi="Quattrocento Sans" w:cs="Quattrocento Sans"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rPr>
      <w:b/>
      <w:color w:val="5A5A5A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07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7F5"/>
  </w:style>
  <w:style w:type="paragraph" w:styleId="Footer">
    <w:name w:val="footer"/>
    <w:basedOn w:val="Normal"/>
    <w:link w:val="FooterChar"/>
    <w:uiPriority w:val="99"/>
    <w:unhideWhenUsed/>
    <w:rsid w:val="001A07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7F5"/>
  </w:style>
  <w:style w:type="character" w:customStyle="1" w:styleId="Heading7Char">
    <w:name w:val="Heading 7 Char"/>
    <w:basedOn w:val="DefaultParagraphFont"/>
    <w:link w:val="Heading7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82EB4"/>
  </w:style>
  <w:style w:type="character" w:customStyle="1" w:styleId="DateChar">
    <w:name w:val="Date Char"/>
    <w:basedOn w:val="DefaultParagraphFont"/>
    <w:link w:val="Date"/>
    <w:uiPriority w:val="99"/>
    <w:semiHidden/>
    <w:rsid w:val="00C82EB4"/>
    <w:rPr>
      <w:rFonts w:ascii="AvenirNext LT Pro Regular" w:hAnsi="AvenirNext LT Pro Regular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01D7"/>
    <w:rPr>
      <w:rFonts w:ascii="AvenirNext LT Pro Regular" w:hAnsi="AvenirNext LT Pro Regular"/>
      <w:b/>
      <w:color w:val="0D0D0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01D7"/>
    <w:rPr>
      <w:rFonts w:ascii="AvenirNext LT Pro Regular" w:hAnsi="AvenirNext LT Pro Regular"/>
      <w:b/>
      <w:sz w:val="26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2301D7"/>
    <w:rPr>
      <w:rFonts w:ascii="AvenirNext LT Pro Regular" w:hAnsi="AvenirNext LT Pro Regular"/>
      <w:b/>
      <w:color w:val="262626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301D7"/>
    <w:rPr>
      <w:rFonts w:ascii="AvenirNext LT Pro Regular" w:hAnsi="AvenirNext LT Pro Regular"/>
      <w:b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301D7"/>
    <w:rPr>
      <w:rFonts w:ascii="AvenirNext LT Pro Regular" w:hAnsi="AvenirNext LT Pro Regular"/>
      <w:b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3054B"/>
    <w:rPr>
      <w:rFonts w:ascii="AvenirNext LT Pro Regular" w:hAnsi="AvenirNext LT Pro Regular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DA0E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11d67f-7175-4a10-b676-04fad61b3faf" xsi:nil="true"/>
    <lcf76f155ced4ddcb4097134ff3c332f xmlns="bc94bfc2-35c6-416f-8e59-0976eaba8e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7DD4FA381F4AAA086A194A07D003" ma:contentTypeVersion="18" ma:contentTypeDescription="Create a new document." ma:contentTypeScope="" ma:versionID="d55a30c3cdc986a491356530f9ca6051">
  <xsd:schema xmlns:xsd="http://www.w3.org/2001/XMLSchema" xmlns:xs="http://www.w3.org/2001/XMLSchema" xmlns:p="http://schemas.microsoft.com/office/2006/metadata/properties" xmlns:ns2="bc94bfc2-35c6-416f-8e59-0976eaba8e8f" xmlns:ns3="fb11d67f-7175-4a10-b676-04fad61b3faf" targetNamespace="http://schemas.microsoft.com/office/2006/metadata/properties" ma:root="true" ma:fieldsID="ddb3282848bdcde87d0e5d81de8f65e1" ns2:_="" ns3:_="">
    <xsd:import namespace="bc94bfc2-35c6-416f-8e59-0976eaba8e8f"/>
    <xsd:import namespace="fb11d67f-7175-4a10-b676-04fad61b3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4bfc2-35c6-416f-8e59-0976eaba8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a0beb87-f48d-4b0e-be8a-ec39f6c42d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1d67f-7175-4a10-b676-04fad61b3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eb17426-567c-439e-87a4-0ec3ef202ef5}" ma:internalName="TaxCatchAll" ma:showField="CatchAllData" ma:web="fb11d67f-7175-4a10-b676-04fad61b3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E3F47-8EF0-4788-9745-93EFD7A926CB}">
  <ds:schemaRefs>
    <ds:schemaRef ds:uri="http://schemas.microsoft.com/office/2006/metadata/properties"/>
    <ds:schemaRef ds:uri="http://schemas.microsoft.com/office/infopath/2007/PartnerControls"/>
    <ds:schemaRef ds:uri="fb11d67f-7175-4a10-b676-04fad61b3faf"/>
    <ds:schemaRef ds:uri="bc94bfc2-35c6-416f-8e59-0976eaba8e8f"/>
  </ds:schemaRefs>
</ds:datastoreItem>
</file>

<file path=customXml/itemProps2.xml><?xml version="1.0" encoding="utf-8"?>
<ds:datastoreItem xmlns:ds="http://schemas.openxmlformats.org/officeDocument/2006/customXml" ds:itemID="{EEFC7D50-F0F1-44BB-B9FE-1733E5970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BC38D2-A3F3-4294-916C-3F7E550A7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4bfc2-35c6-416f-8e59-0976eaba8e8f"/>
    <ds:schemaRef ds:uri="fb11d67f-7175-4a10-b676-04fad61b3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3025BE-B2A5-478D-88F6-7391DBC2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Lee</dc:creator>
  <cp:lastModifiedBy>Mark Leong Tse Ho</cp:lastModifiedBy>
  <cp:revision>11</cp:revision>
  <cp:lastPrinted>2022-11-05T05:57:00Z</cp:lastPrinted>
  <dcterms:created xsi:type="dcterms:W3CDTF">2026-08-30T07:52:00Z</dcterms:created>
  <dcterms:modified xsi:type="dcterms:W3CDTF">2026-08-30T09:05:00Z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0x010100EA177DD4FA381F4AAA086A194A07D003</vt:lpwstr>
  </property>
</Properties>
</file>