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B1" w:rsidRDefault="003C085D" w:rsidP="00F41AB1">
      <w:pPr>
        <w:spacing w:after="0" w:line="276" w:lineRule="auto"/>
        <w:rPr>
          <w:rFonts w:ascii="Futura Md BT" w:hAnsi="Futura Md BT"/>
          <w:sz w:val="36"/>
        </w:rPr>
      </w:pPr>
      <w:r>
        <w:rPr>
          <w:rFonts w:ascii="Futura Md BT" w:hAnsi="Futura Md BT"/>
          <w:sz w:val="36"/>
        </w:rPr>
        <w:t>Christ, His Gospel, His Church a</w:t>
      </w:r>
      <w:r w:rsidR="00CF0FB8" w:rsidRPr="00CF0FB8">
        <w:rPr>
          <w:rFonts w:ascii="Futura Md BT" w:hAnsi="Futura Md BT"/>
          <w:sz w:val="36"/>
        </w:rPr>
        <w:t>nd His Judgement</w:t>
      </w:r>
    </w:p>
    <w:p w:rsidR="00F41AB1" w:rsidRPr="00270A8A" w:rsidRDefault="00F41AB1" w:rsidP="00F41AB1">
      <w:pPr>
        <w:spacing w:line="276" w:lineRule="auto"/>
        <w:rPr>
          <w:sz w:val="18"/>
          <w:szCs w:val="18"/>
        </w:rPr>
      </w:pPr>
      <w:r w:rsidRPr="00255E04">
        <w:rPr>
          <w:sz w:val="18"/>
          <w:szCs w:val="18"/>
        </w:rPr>
        <w:t>h</w:t>
      </w:r>
      <w:r w:rsidR="00CF0FB8" w:rsidRPr="00CF0FB8">
        <w:rPr>
          <w:sz w:val="18"/>
          <w:szCs w:val="18"/>
        </w:rPr>
        <w:t>ttps://www.cerc.com.my/sermons/hebrews/christ-his-gospel-his-church-and-his-judgement/</w:t>
      </w:r>
      <w:r>
        <w:rPr>
          <w:sz w:val="18"/>
          <w:szCs w:val="18"/>
        </w:rPr>
        <w:br/>
      </w:r>
      <w:r w:rsidR="00CF0FB8">
        <w:rPr>
          <w:b/>
        </w:rPr>
        <w:t>28</w:t>
      </w:r>
      <w:r w:rsidRPr="00471DD4">
        <w:rPr>
          <w:b/>
        </w:rPr>
        <w:t xml:space="preserve"> </w:t>
      </w:r>
      <w:r w:rsidR="00CF0FB8">
        <w:rPr>
          <w:b/>
        </w:rPr>
        <w:t>October</w:t>
      </w:r>
      <w:r w:rsidRPr="00471DD4">
        <w:rPr>
          <w:b/>
        </w:rPr>
        <w:t xml:space="preserve"> 2018</w:t>
      </w:r>
    </w:p>
    <w:p w:rsidR="00D84AE0" w:rsidRDefault="00D84AE0" w:rsidP="00D84AE0">
      <w:pPr>
        <w:pStyle w:val="Heading1"/>
      </w:pPr>
      <w:r>
        <w:t>Christ</w:t>
      </w:r>
    </w:p>
    <w:p w:rsidR="00D84AE0" w:rsidRDefault="00D84AE0" w:rsidP="00D84AE0"/>
    <w:p w:rsidR="00C72BD3" w:rsidRDefault="00C72BD3" w:rsidP="00D84AE0"/>
    <w:p w:rsidR="00C72BD3" w:rsidRDefault="00C72BD3" w:rsidP="00D84AE0"/>
    <w:p w:rsidR="008201F4" w:rsidRDefault="008201F4" w:rsidP="00D84AE0"/>
    <w:p w:rsidR="008201F4" w:rsidRDefault="008201F4" w:rsidP="00D84AE0"/>
    <w:p w:rsidR="00C72BD3" w:rsidRDefault="00C72BD3" w:rsidP="00D84AE0"/>
    <w:p w:rsidR="00D84AE0" w:rsidRDefault="00D84AE0" w:rsidP="00D84AE0">
      <w:pPr>
        <w:pStyle w:val="Heading1"/>
      </w:pPr>
      <w:r>
        <w:t>The Gospel</w:t>
      </w:r>
    </w:p>
    <w:p w:rsidR="00C72BD3" w:rsidRDefault="00C72BD3" w:rsidP="00C72BD3"/>
    <w:p w:rsidR="00D84AE0" w:rsidRDefault="00D84AE0" w:rsidP="00D84AE0">
      <w:pPr>
        <w:pStyle w:val="Heading2"/>
      </w:pPr>
      <w:r>
        <w:t>The crisis that led to the Gospel</w:t>
      </w:r>
    </w:p>
    <w:p w:rsidR="00D84AE0" w:rsidRDefault="00D84AE0" w:rsidP="00D84AE0">
      <w:pPr>
        <w:pStyle w:val="NormalafterHeading2"/>
      </w:pPr>
    </w:p>
    <w:p w:rsidR="00BF2B49" w:rsidRDefault="00BF2B49" w:rsidP="00D84AE0">
      <w:pPr>
        <w:pStyle w:val="NormalafterHeading2"/>
      </w:pPr>
    </w:p>
    <w:p w:rsidR="00D84AE0" w:rsidRDefault="00D84AE0" w:rsidP="00D84AE0">
      <w:pPr>
        <w:pStyle w:val="Heading2"/>
      </w:pPr>
      <w:r>
        <w:t>An alien truth of a Sovereign Saviour vs. a convenient solution in the Gospel.</w:t>
      </w:r>
    </w:p>
    <w:p w:rsidR="00D84AE0" w:rsidRDefault="00D84AE0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D84AE0" w:rsidRDefault="00D84AE0" w:rsidP="00D84AE0">
      <w:pPr>
        <w:pStyle w:val="Heading2"/>
      </w:pPr>
      <w:r>
        <w:t>Our Sin and God’s grace</w:t>
      </w:r>
    </w:p>
    <w:p w:rsidR="00D84AE0" w:rsidRDefault="00D84AE0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D84AE0" w:rsidRDefault="00D84AE0" w:rsidP="00D84AE0">
      <w:pPr>
        <w:pStyle w:val="Heading2"/>
      </w:pPr>
      <w:r>
        <w:t>Predestination as God’s grace</w:t>
      </w:r>
    </w:p>
    <w:p w:rsidR="00D84AE0" w:rsidRDefault="00D84AE0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D84AE0" w:rsidRDefault="00D84AE0" w:rsidP="00D84AE0">
      <w:pPr>
        <w:pStyle w:val="Heading2"/>
      </w:pPr>
      <w:r>
        <w:t>The church today</w:t>
      </w:r>
    </w:p>
    <w:p w:rsidR="00D84AE0" w:rsidRDefault="00D84AE0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D84AE0" w:rsidRDefault="00D84AE0" w:rsidP="00D84AE0">
      <w:pPr>
        <w:pStyle w:val="Heading2"/>
      </w:pPr>
      <w:r>
        <w:t>The Gospel of God’s grace which acknowledges predestination, leads to boldness</w:t>
      </w:r>
    </w:p>
    <w:p w:rsidR="00D84AE0" w:rsidRDefault="00D84AE0" w:rsidP="00BF2B49">
      <w:pPr>
        <w:pStyle w:val="NormalafterHeading2"/>
      </w:pPr>
    </w:p>
    <w:p w:rsidR="00D84AE0" w:rsidRDefault="00D84AE0" w:rsidP="00BF2B49">
      <w:pPr>
        <w:pStyle w:val="NormalafterHeading2"/>
      </w:pPr>
    </w:p>
    <w:p w:rsidR="00C72BD3" w:rsidRDefault="00C72BD3" w:rsidP="00BF2B49">
      <w:pPr>
        <w:pStyle w:val="NormalafterHeading2"/>
        <w:rPr>
          <w:rFonts w:eastAsiaTheme="majorEastAsia" w:cstheme="majorBidi"/>
          <w:color w:val="0D0D0D" w:themeColor="text1" w:themeTint="F2"/>
          <w:sz w:val="28"/>
          <w:szCs w:val="32"/>
        </w:rPr>
      </w:pPr>
      <w:r>
        <w:br w:type="page"/>
      </w:r>
    </w:p>
    <w:p w:rsidR="00D84AE0" w:rsidRDefault="00D84AE0" w:rsidP="00D84AE0">
      <w:pPr>
        <w:pStyle w:val="Heading1"/>
      </w:pPr>
      <w:r>
        <w:lastRenderedPageBreak/>
        <w:t>The Church</w:t>
      </w:r>
    </w:p>
    <w:p w:rsidR="00C72BD3" w:rsidRDefault="00C72BD3" w:rsidP="00D84AE0"/>
    <w:p w:rsidR="008201F4" w:rsidRDefault="008201F4" w:rsidP="00D84AE0"/>
    <w:p w:rsidR="00D84AE0" w:rsidRDefault="00D84AE0" w:rsidP="00D84AE0">
      <w:pPr>
        <w:pStyle w:val="Heading2"/>
      </w:pPr>
      <w:r>
        <w:t>The Church is that which teaches the truth that saves</w:t>
      </w:r>
    </w:p>
    <w:p w:rsidR="00D84AE0" w:rsidRDefault="00D84AE0" w:rsidP="00D84AE0">
      <w:pPr>
        <w:pStyle w:val="NormalafterHeading2"/>
      </w:pPr>
    </w:p>
    <w:p w:rsidR="00BF2B49" w:rsidRDefault="00BF2B49" w:rsidP="00D84AE0">
      <w:pPr>
        <w:pStyle w:val="NormalafterHeading2"/>
      </w:pPr>
    </w:p>
    <w:p w:rsidR="00BF2B49" w:rsidRDefault="00BF2B49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D84AE0" w:rsidRDefault="00D84AE0" w:rsidP="00D84AE0">
      <w:pPr>
        <w:pStyle w:val="Heading2"/>
      </w:pPr>
      <w:r>
        <w:t>The Church is the invisible, made visible, by the standards and practice of the word</w:t>
      </w:r>
    </w:p>
    <w:p w:rsidR="00D84AE0" w:rsidRDefault="00D84AE0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D84AE0" w:rsidRDefault="00D84AE0" w:rsidP="00D84AE0">
      <w:pPr>
        <w:pStyle w:val="Heading2"/>
      </w:pPr>
      <w:r>
        <w:t>The church today</w:t>
      </w:r>
    </w:p>
    <w:p w:rsidR="00D84AE0" w:rsidRDefault="00D84AE0" w:rsidP="00BF2B49">
      <w:pPr>
        <w:pStyle w:val="NormalafterHeading2"/>
      </w:pPr>
    </w:p>
    <w:p w:rsidR="00C72BD3" w:rsidRDefault="00C72BD3" w:rsidP="00C72BD3">
      <w:pPr>
        <w:pStyle w:val="NormalafterHeading2"/>
      </w:pPr>
    </w:p>
    <w:p w:rsidR="00BF2B49" w:rsidRDefault="00BF2B49" w:rsidP="00C72BD3">
      <w:pPr>
        <w:pStyle w:val="NormalafterHeading2"/>
      </w:pPr>
    </w:p>
    <w:p w:rsidR="00D84AE0" w:rsidRDefault="00D84AE0" w:rsidP="00D84AE0">
      <w:pPr>
        <w:pStyle w:val="Heading1"/>
      </w:pPr>
      <w:r>
        <w:t>Judgment</w:t>
      </w:r>
    </w:p>
    <w:p w:rsidR="00C72BD3" w:rsidRDefault="00C72BD3" w:rsidP="00D84AE0"/>
    <w:p w:rsidR="008201F4" w:rsidRDefault="008201F4" w:rsidP="00D84AE0"/>
    <w:p w:rsidR="00D84AE0" w:rsidRDefault="00D84AE0" w:rsidP="00D84AE0">
      <w:pPr>
        <w:pStyle w:val="Heading2"/>
      </w:pPr>
      <w:r>
        <w:t>True faith repents</w:t>
      </w:r>
    </w:p>
    <w:p w:rsidR="00D84AE0" w:rsidRDefault="00D84AE0" w:rsidP="00D84AE0">
      <w:pPr>
        <w:pStyle w:val="NormalafterHeading2"/>
      </w:pPr>
    </w:p>
    <w:p w:rsidR="00BF2B49" w:rsidRDefault="00BF2B49" w:rsidP="00D84AE0">
      <w:pPr>
        <w:pStyle w:val="NormalafterHeading2"/>
      </w:pPr>
    </w:p>
    <w:p w:rsidR="003B0702" w:rsidRDefault="003B0702" w:rsidP="00D84AE0">
      <w:pPr>
        <w:pStyle w:val="NormalafterHeading2"/>
      </w:pPr>
      <w:bookmarkStart w:id="0" w:name="_GoBack"/>
      <w:bookmarkEnd w:id="0"/>
    </w:p>
    <w:p w:rsidR="00D84AE0" w:rsidRDefault="00D84AE0" w:rsidP="00D84AE0">
      <w:pPr>
        <w:pStyle w:val="NormalafterHeading2"/>
      </w:pPr>
    </w:p>
    <w:p w:rsidR="00D84AE0" w:rsidRDefault="00D84AE0" w:rsidP="00D84AE0">
      <w:pPr>
        <w:pStyle w:val="Heading2"/>
      </w:pPr>
      <w:r>
        <w:t>God’s judgment should lead us to boldness:</w:t>
      </w:r>
    </w:p>
    <w:p w:rsidR="00D84AE0" w:rsidRDefault="00D84AE0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C72BD3" w:rsidRDefault="00C72BD3" w:rsidP="00D84AE0">
      <w:pPr>
        <w:pStyle w:val="NormalafterHeading2"/>
      </w:pPr>
    </w:p>
    <w:p w:rsidR="00D84AE0" w:rsidRDefault="00D84AE0" w:rsidP="00D84AE0">
      <w:pPr>
        <w:pStyle w:val="Heading2"/>
      </w:pPr>
      <w:r>
        <w:t>The church today is no longer bold</w:t>
      </w:r>
    </w:p>
    <w:p w:rsidR="00D84AE0" w:rsidRDefault="00D84AE0" w:rsidP="00D84AE0">
      <w:pPr>
        <w:pStyle w:val="NormalafterHeading2"/>
      </w:pPr>
    </w:p>
    <w:p w:rsidR="00243FB2" w:rsidRPr="00C652B1" w:rsidRDefault="00243FB2" w:rsidP="00BF2B49">
      <w:pPr>
        <w:pStyle w:val="NormalafterHeading2"/>
      </w:pPr>
    </w:p>
    <w:sectPr w:rsidR="00243FB2" w:rsidRPr="00C652B1" w:rsidSect="00376936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86E" w:rsidRDefault="00C9186E" w:rsidP="004B3A54">
      <w:pPr>
        <w:spacing w:after="0" w:line="240" w:lineRule="auto"/>
      </w:pPr>
      <w:r>
        <w:separator/>
      </w:r>
    </w:p>
  </w:endnote>
  <w:endnote w:type="continuationSeparator" w:id="0">
    <w:p w:rsidR="00C9186E" w:rsidRDefault="00C9186E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charset w:val="00"/>
    <w:family w:val="swiss"/>
    <w:pitch w:val="variable"/>
    <w:sig w:usb0="E1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86E" w:rsidRDefault="00C9186E" w:rsidP="004B3A54">
      <w:pPr>
        <w:spacing w:after="0" w:line="240" w:lineRule="auto"/>
      </w:pPr>
      <w:r>
        <w:separator/>
      </w:r>
    </w:p>
  </w:footnote>
  <w:footnote w:type="continuationSeparator" w:id="0">
    <w:p w:rsidR="00C9186E" w:rsidRDefault="00C9186E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5KtwPNm6mA0E/XrhYTsYQSxQ6FKp1MUpMtCIMjA7PmoaH3zkA8t0/R4/sb+WTa8ZUW0gbCnnUujFZqSW3kH85w==" w:salt="1+l8kH0KYj+bOvJ6vmwP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B8"/>
    <w:rsid w:val="00116C1D"/>
    <w:rsid w:val="001264A2"/>
    <w:rsid w:val="00130609"/>
    <w:rsid w:val="001529F6"/>
    <w:rsid w:val="001B3221"/>
    <w:rsid w:val="001C2E78"/>
    <w:rsid w:val="00206721"/>
    <w:rsid w:val="00243FB2"/>
    <w:rsid w:val="0025313B"/>
    <w:rsid w:val="00376936"/>
    <w:rsid w:val="003811F0"/>
    <w:rsid w:val="00394B69"/>
    <w:rsid w:val="003B0702"/>
    <w:rsid w:val="003B637F"/>
    <w:rsid w:val="003C085D"/>
    <w:rsid w:val="003D7298"/>
    <w:rsid w:val="003F2F5F"/>
    <w:rsid w:val="00420B4F"/>
    <w:rsid w:val="0042762E"/>
    <w:rsid w:val="004849F5"/>
    <w:rsid w:val="004A0F5E"/>
    <w:rsid w:val="004A4945"/>
    <w:rsid w:val="004B3A54"/>
    <w:rsid w:val="005123CC"/>
    <w:rsid w:val="00636DCA"/>
    <w:rsid w:val="00701234"/>
    <w:rsid w:val="0073415F"/>
    <w:rsid w:val="0079464D"/>
    <w:rsid w:val="007C7591"/>
    <w:rsid w:val="008201F4"/>
    <w:rsid w:val="00851F1E"/>
    <w:rsid w:val="008818B2"/>
    <w:rsid w:val="008D61B4"/>
    <w:rsid w:val="008F30A9"/>
    <w:rsid w:val="008F783D"/>
    <w:rsid w:val="00986484"/>
    <w:rsid w:val="00A04B0B"/>
    <w:rsid w:val="00A2656C"/>
    <w:rsid w:val="00A414F9"/>
    <w:rsid w:val="00A977A4"/>
    <w:rsid w:val="00AB1DFA"/>
    <w:rsid w:val="00B8197B"/>
    <w:rsid w:val="00BA4DF0"/>
    <w:rsid w:val="00BF2B49"/>
    <w:rsid w:val="00BF4DB7"/>
    <w:rsid w:val="00C652B1"/>
    <w:rsid w:val="00C72BD3"/>
    <w:rsid w:val="00C80523"/>
    <w:rsid w:val="00C9186E"/>
    <w:rsid w:val="00CC1994"/>
    <w:rsid w:val="00CF0FB8"/>
    <w:rsid w:val="00D202F5"/>
    <w:rsid w:val="00D2686E"/>
    <w:rsid w:val="00D325C7"/>
    <w:rsid w:val="00D80C19"/>
    <w:rsid w:val="00D84AE0"/>
    <w:rsid w:val="00D92E83"/>
    <w:rsid w:val="00D93CCF"/>
    <w:rsid w:val="00DE4E1B"/>
    <w:rsid w:val="00E876B3"/>
    <w:rsid w:val="00ED05A1"/>
    <w:rsid w:val="00ED19CB"/>
    <w:rsid w:val="00F41AB1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9D8D0"/>
  <w15:chartTrackingRefBased/>
  <w15:docId w15:val="{7A8C5C40-0E54-4812-BEDF-06A69DA3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A414F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A414F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A414F9"/>
    <w:rPr>
      <w:rFonts w:ascii="Futura Std Medium" w:hAnsi="Futura Std Medium"/>
    </w:rPr>
  </w:style>
  <w:style w:type="character" w:customStyle="1" w:styleId="NormalafterHeading3Char">
    <w:name w:val="Normal after Heading 3 Char"/>
    <w:basedOn w:val="DefaultParagraphFont"/>
    <w:link w:val="NormalafterHeading3"/>
    <w:rsid w:val="00A414F9"/>
    <w:rPr>
      <w:rFonts w:ascii="Futura Std Medium" w:hAnsi="Futura Std Medium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\Downloads\_Hebrews%20Series%20Outline%20TEMPLATE%20(Revised-WithWebLi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4B9EB-068B-4A71-AE17-4C7C846C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 (Revised-WithWebLink).dotx</Template>
  <TotalTime>94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</dc:creator>
  <cp:keywords/>
  <dc:description/>
  <cp:lastModifiedBy>Lee, Ho Young</cp:lastModifiedBy>
  <cp:revision>5</cp:revision>
  <cp:lastPrinted>2018-01-06T17:54:00Z</cp:lastPrinted>
  <dcterms:created xsi:type="dcterms:W3CDTF">2018-10-28T02:05:00Z</dcterms:created>
  <dcterms:modified xsi:type="dcterms:W3CDTF">2018-10-28T03:55:00Z</dcterms:modified>
</cp:coreProperties>
</file>