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67B5" w14:textId="77777777" w:rsidR="008756E1" w:rsidRDefault="008756E1" w:rsidP="008756E1">
      <w:pPr>
        <w:pStyle w:val="Title"/>
        <w:rPr>
          <w:b/>
          <w:i/>
          <w:sz w:val="24"/>
          <w:szCs w:val="24"/>
        </w:rPr>
      </w:pPr>
      <w:r>
        <w:t>Gen Talk</w:t>
      </w:r>
      <w:r w:rsidRPr="00CE0157">
        <w:t xml:space="preserve"> </w:t>
      </w:r>
      <w:r>
        <w:br/>
        <w:t xml:space="preserve">How Unreality Towards the Self Warps our View of Knowledge, </w:t>
      </w:r>
      <w:r w:rsidRPr="00375D82">
        <w:rPr>
          <w:b/>
        </w:rPr>
        <w:t>Work</w:t>
      </w:r>
      <w:r>
        <w:t xml:space="preserve">, and </w:t>
      </w:r>
      <w:r w:rsidRPr="004D55F5">
        <w:t>Failure</w:t>
      </w:r>
    </w:p>
    <w:p w14:paraId="5FC06783" w14:textId="77777777" w:rsidR="008756E1" w:rsidRDefault="008756E1" w:rsidP="008756E1">
      <w:pPr>
        <w:spacing w:before="120" w:line="240" w:lineRule="auto"/>
      </w:pPr>
      <w:r>
        <w:rPr>
          <w:b/>
          <w:i/>
          <w:sz w:val="24"/>
          <w:szCs w:val="24"/>
        </w:rPr>
        <w:t>18 October 2025</w:t>
      </w:r>
      <w:r>
        <w:rPr>
          <w:b/>
          <w:i/>
          <w:sz w:val="24"/>
          <w:szCs w:val="24"/>
        </w:rPr>
        <w:br/>
      </w:r>
    </w:p>
    <w:p w14:paraId="735007D8" w14:textId="77777777" w:rsidR="008756E1" w:rsidRPr="004D55F5" w:rsidRDefault="008756E1" w:rsidP="008756E1">
      <w:pPr>
        <w:pStyle w:val="Title"/>
        <w:rPr>
          <w:b/>
          <w:i/>
          <w:sz w:val="24"/>
          <w:szCs w:val="24"/>
        </w:rPr>
      </w:pPr>
      <w:r>
        <w:t>Talk 1: How do I Cope with Failure?</w:t>
      </w:r>
    </w:p>
    <w:p w14:paraId="6049E1F4" w14:textId="77777777" w:rsidR="008756E1" w:rsidRDefault="008756E1" w:rsidP="008756E1">
      <w:pPr>
        <w:pStyle w:val="Heading1"/>
        <w:rPr>
          <w:lang w:val="en-US"/>
        </w:rPr>
      </w:pPr>
      <w:r>
        <w:rPr>
          <w:lang w:val="en-US"/>
        </w:rPr>
        <w:t>Case Study Person B</w:t>
      </w:r>
    </w:p>
    <w:p w14:paraId="0D6E2A7B" w14:textId="0014B096" w:rsidR="008756E1" w:rsidRDefault="008756E1" w:rsidP="008756E1">
      <w:pPr>
        <w:pStyle w:val="Heading2"/>
        <w:ind w:left="720"/>
        <w:rPr>
          <w:lang w:val="en-US"/>
        </w:rPr>
      </w:pPr>
      <w:r>
        <w:rPr>
          <w:lang w:val="en-US"/>
        </w:rPr>
        <w:t>Analyzing and breaking down Person B’s Situation</w:t>
      </w:r>
    </w:p>
    <w:p w14:paraId="5660662E" w14:textId="77777777" w:rsidR="008756E1" w:rsidRDefault="008756E1" w:rsidP="008756E1">
      <w:pPr>
        <w:pStyle w:val="Heading2"/>
        <w:rPr>
          <w:lang w:val="en-US"/>
        </w:rPr>
      </w:pPr>
    </w:p>
    <w:p w14:paraId="4B3CE713" w14:textId="77777777" w:rsidR="008756E1" w:rsidRDefault="008756E1" w:rsidP="008756E1">
      <w:pPr>
        <w:pStyle w:val="Heading2"/>
        <w:rPr>
          <w:lang w:val="en-US"/>
        </w:rPr>
      </w:pPr>
    </w:p>
    <w:p w14:paraId="7A79A11C" w14:textId="77777777" w:rsidR="008756E1" w:rsidRDefault="008756E1" w:rsidP="008756E1">
      <w:pPr>
        <w:pStyle w:val="Heading2"/>
        <w:rPr>
          <w:lang w:val="en-US"/>
        </w:rPr>
      </w:pPr>
    </w:p>
    <w:p w14:paraId="2726ADE1" w14:textId="77777777" w:rsidR="008756E1" w:rsidRDefault="008756E1" w:rsidP="008756E1">
      <w:pPr>
        <w:pStyle w:val="Heading2"/>
        <w:rPr>
          <w:lang w:val="en-US"/>
        </w:rPr>
      </w:pPr>
    </w:p>
    <w:p w14:paraId="11E94A36" w14:textId="77777777" w:rsidR="008756E1" w:rsidRDefault="008756E1" w:rsidP="008756E1">
      <w:pPr>
        <w:pStyle w:val="Heading2"/>
        <w:ind w:left="720"/>
        <w:rPr>
          <w:lang w:val="en-US"/>
        </w:rPr>
      </w:pPr>
      <w:r>
        <w:rPr>
          <w:lang w:val="en-US"/>
        </w:rPr>
        <w:t>Summary of person B – an Idealist who wants to live in a world that doesn’t exist, who doesn’t trust God to work in us through suffering</w:t>
      </w:r>
    </w:p>
    <w:p w14:paraId="3DD0B94F" w14:textId="77777777" w:rsidR="008756E1" w:rsidRDefault="008756E1" w:rsidP="008756E1">
      <w:pPr>
        <w:rPr>
          <w:lang w:val="en-US"/>
        </w:rPr>
      </w:pPr>
    </w:p>
    <w:p w14:paraId="0B61CE50" w14:textId="77777777" w:rsidR="008756E1" w:rsidRDefault="008756E1" w:rsidP="008756E1">
      <w:pPr>
        <w:rPr>
          <w:lang w:val="en-US"/>
        </w:rPr>
      </w:pPr>
    </w:p>
    <w:p w14:paraId="423498E5" w14:textId="77777777" w:rsidR="008756E1" w:rsidRDefault="008756E1" w:rsidP="008756E1">
      <w:pPr>
        <w:rPr>
          <w:lang w:val="en-US"/>
        </w:rPr>
      </w:pPr>
    </w:p>
    <w:p w14:paraId="76DA6E1E" w14:textId="77777777" w:rsidR="008756E1" w:rsidRPr="007A0025" w:rsidRDefault="008756E1" w:rsidP="008756E1">
      <w:pPr>
        <w:rPr>
          <w:lang w:val="en-US"/>
        </w:rPr>
      </w:pPr>
    </w:p>
    <w:p w14:paraId="34BF6870" w14:textId="77777777" w:rsidR="008756E1" w:rsidRDefault="008756E1" w:rsidP="008756E1">
      <w:pPr>
        <w:pStyle w:val="Heading1"/>
        <w:rPr>
          <w:lang w:val="en-US"/>
        </w:rPr>
      </w:pPr>
      <w:r>
        <w:rPr>
          <w:lang w:val="en-US"/>
        </w:rPr>
        <w:t>What do we do about this?</w:t>
      </w:r>
    </w:p>
    <w:p w14:paraId="2E166E20" w14:textId="77777777" w:rsidR="008756E1" w:rsidRDefault="008756E1" w:rsidP="008756E1">
      <w:pPr>
        <w:pStyle w:val="Heading2"/>
        <w:ind w:left="720"/>
        <w:rPr>
          <w:lang w:val="en-US"/>
        </w:rPr>
      </w:pPr>
      <w:r>
        <w:rPr>
          <w:lang w:val="en-US"/>
        </w:rPr>
        <w:t>God’s Theological Reality – I am not my own, but belong to Christ</w:t>
      </w:r>
    </w:p>
    <w:p w14:paraId="2D8B8882" w14:textId="77777777" w:rsidR="008756E1" w:rsidRDefault="008756E1" w:rsidP="008756E1">
      <w:pPr>
        <w:rPr>
          <w:lang w:val="en-US"/>
        </w:rPr>
      </w:pPr>
    </w:p>
    <w:p w14:paraId="5D00B69F" w14:textId="77777777" w:rsidR="008756E1" w:rsidRDefault="008756E1" w:rsidP="008756E1">
      <w:pPr>
        <w:rPr>
          <w:lang w:val="en-US"/>
        </w:rPr>
      </w:pPr>
    </w:p>
    <w:p w14:paraId="7F6AD1F7" w14:textId="77777777" w:rsidR="008756E1" w:rsidRDefault="008756E1" w:rsidP="008756E1">
      <w:pPr>
        <w:rPr>
          <w:lang w:val="en-US"/>
        </w:rPr>
      </w:pPr>
    </w:p>
    <w:p w14:paraId="4005F9A0" w14:textId="77777777" w:rsidR="008756E1" w:rsidRPr="007A0025" w:rsidRDefault="008756E1" w:rsidP="008756E1">
      <w:pPr>
        <w:rPr>
          <w:lang w:val="en-US"/>
        </w:rPr>
      </w:pPr>
    </w:p>
    <w:p w14:paraId="40464392" w14:textId="77777777" w:rsidR="008756E1" w:rsidRDefault="008756E1" w:rsidP="008756E1">
      <w:pPr>
        <w:pStyle w:val="Heading1"/>
        <w:rPr>
          <w:lang w:val="en-US"/>
        </w:rPr>
      </w:pPr>
      <w:r>
        <w:rPr>
          <w:lang w:val="en-US"/>
        </w:rPr>
        <w:t>Practically Therefore</w:t>
      </w:r>
    </w:p>
    <w:p w14:paraId="629B06B6" w14:textId="77777777" w:rsidR="008756E1" w:rsidRDefault="008756E1" w:rsidP="008756E1">
      <w:pPr>
        <w:pStyle w:val="Heading2"/>
        <w:ind w:firstLine="720"/>
        <w:rPr>
          <w:lang w:val="en-US"/>
        </w:rPr>
      </w:pPr>
      <w:r>
        <w:rPr>
          <w:lang w:val="en-US"/>
        </w:rPr>
        <w:t>Get the person to identify the problem early, confront it theologically and pastorally</w:t>
      </w:r>
    </w:p>
    <w:p w14:paraId="705D69AD" w14:textId="77777777" w:rsidR="008756E1" w:rsidRDefault="008756E1" w:rsidP="008756E1">
      <w:pPr>
        <w:pStyle w:val="Heading2"/>
        <w:rPr>
          <w:lang w:val="en-US"/>
        </w:rPr>
      </w:pPr>
    </w:p>
    <w:p w14:paraId="4AAC11D3" w14:textId="77777777" w:rsidR="008756E1" w:rsidRDefault="008756E1" w:rsidP="008756E1">
      <w:pPr>
        <w:pStyle w:val="Heading2"/>
        <w:rPr>
          <w:lang w:val="en-US"/>
        </w:rPr>
      </w:pPr>
    </w:p>
    <w:p w14:paraId="4634AEC8" w14:textId="77777777" w:rsidR="008756E1" w:rsidRDefault="008756E1" w:rsidP="008756E1">
      <w:pPr>
        <w:pStyle w:val="Heading2"/>
        <w:rPr>
          <w:lang w:val="en-US"/>
        </w:rPr>
      </w:pPr>
    </w:p>
    <w:p w14:paraId="6E221468" w14:textId="77777777" w:rsidR="008756E1" w:rsidRDefault="008756E1" w:rsidP="008756E1">
      <w:pPr>
        <w:pStyle w:val="Heading2"/>
        <w:rPr>
          <w:lang w:val="en-US"/>
        </w:rPr>
      </w:pPr>
    </w:p>
    <w:p w14:paraId="2C75CD3F" w14:textId="77777777" w:rsidR="008756E1" w:rsidRDefault="008756E1" w:rsidP="008756E1">
      <w:pPr>
        <w:pStyle w:val="Heading2"/>
        <w:ind w:left="720"/>
        <w:rPr>
          <w:lang w:val="en-US"/>
        </w:rPr>
      </w:pPr>
      <w:r>
        <w:rPr>
          <w:lang w:val="en-US"/>
        </w:rPr>
        <w:t>Explain to him theologically about who He is before God and God’s plans for his endurance and growth through suffering.</w:t>
      </w:r>
    </w:p>
    <w:p w14:paraId="3E4FC048" w14:textId="77777777" w:rsidR="008756E1" w:rsidRDefault="008756E1" w:rsidP="008756E1">
      <w:pPr>
        <w:pStyle w:val="Heading2"/>
        <w:rPr>
          <w:lang w:val="en-US"/>
        </w:rPr>
      </w:pPr>
    </w:p>
    <w:p w14:paraId="14904E32" w14:textId="77777777" w:rsidR="008756E1" w:rsidRDefault="008756E1" w:rsidP="008756E1">
      <w:pPr>
        <w:pStyle w:val="Heading2"/>
        <w:rPr>
          <w:lang w:val="en-US"/>
        </w:rPr>
      </w:pPr>
    </w:p>
    <w:p w14:paraId="7F1484F0" w14:textId="77777777" w:rsidR="008756E1" w:rsidRDefault="008756E1" w:rsidP="008756E1">
      <w:pPr>
        <w:pStyle w:val="Heading2"/>
        <w:rPr>
          <w:lang w:val="en-US"/>
        </w:rPr>
      </w:pPr>
    </w:p>
    <w:p w14:paraId="513CF4E8" w14:textId="77777777" w:rsidR="008756E1" w:rsidRDefault="008756E1" w:rsidP="008756E1">
      <w:pPr>
        <w:pStyle w:val="Heading2"/>
        <w:rPr>
          <w:lang w:val="en-US"/>
        </w:rPr>
      </w:pPr>
    </w:p>
    <w:p w14:paraId="2A8C3CBA" w14:textId="77777777" w:rsidR="008756E1" w:rsidRDefault="008756E1" w:rsidP="008756E1">
      <w:pPr>
        <w:pStyle w:val="Heading2"/>
        <w:ind w:left="720"/>
        <w:rPr>
          <w:lang w:val="en-US"/>
        </w:rPr>
      </w:pPr>
      <w:r>
        <w:rPr>
          <w:lang w:val="en-US"/>
        </w:rPr>
        <w:t>Read up more on growth, and distinguish different kinds of failure</w:t>
      </w:r>
    </w:p>
    <w:p w14:paraId="61027A3E" w14:textId="77777777" w:rsidR="008756E1" w:rsidRDefault="008756E1" w:rsidP="008756E1">
      <w:pPr>
        <w:pStyle w:val="Heading2"/>
        <w:rPr>
          <w:lang w:val="en-US"/>
        </w:rPr>
      </w:pPr>
    </w:p>
    <w:p w14:paraId="37189216" w14:textId="77777777" w:rsidR="008756E1" w:rsidRDefault="008756E1" w:rsidP="008756E1">
      <w:pPr>
        <w:pStyle w:val="Heading2"/>
        <w:rPr>
          <w:lang w:val="en-US"/>
        </w:rPr>
      </w:pPr>
    </w:p>
    <w:p w14:paraId="44A92F9B" w14:textId="77777777" w:rsidR="008756E1" w:rsidRDefault="008756E1" w:rsidP="008756E1">
      <w:pPr>
        <w:pStyle w:val="Heading2"/>
        <w:rPr>
          <w:lang w:val="en-US"/>
        </w:rPr>
      </w:pPr>
    </w:p>
    <w:p w14:paraId="29943071" w14:textId="77777777" w:rsidR="008756E1" w:rsidRDefault="008756E1" w:rsidP="008756E1">
      <w:pPr>
        <w:pStyle w:val="Heading2"/>
        <w:rPr>
          <w:lang w:val="en-US"/>
        </w:rPr>
      </w:pPr>
    </w:p>
    <w:p w14:paraId="35131E71" w14:textId="77777777" w:rsidR="008756E1" w:rsidRDefault="008756E1" w:rsidP="008756E1">
      <w:pPr>
        <w:pStyle w:val="Heading2"/>
        <w:ind w:left="720"/>
        <w:rPr>
          <w:lang w:val="en-US"/>
        </w:rPr>
      </w:pPr>
      <w:r>
        <w:rPr>
          <w:lang w:val="en-US"/>
        </w:rPr>
        <w:t>Know God’s other uses for failure</w:t>
      </w:r>
    </w:p>
    <w:p w14:paraId="3983A227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09F0887D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6BB0E079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7BA08394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3C3EE72D" w14:textId="77777777" w:rsidR="00FD6E15" w:rsidRPr="00FD6E15" w:rsidRDefault="00FD6E15" w:rsidP="00FD6E15">
      <w:pPr>
        <w:rPr>
          <w:lang w:val="en-US"/>
        </w:rPr>
      </w:pPr>
    </w:p>
    <w:p w14:paraId="57E4CE42" w14:textId="77777777" w:rsidR="008756E1" w:rsidRPr="00C017D2" w:rsidRDefault="008756E1" w:rsidP="008756E1">
      <w:pPr>
        <w:pStyle w:val="Heading2"/>
        <w:ind w:left="720"/>
        <w:rPr>
          <w:lang w:val="en-US"/>
        </w:rPr>
      </w:pPr>
      <w:r>
        <w:rPr>
          <w:lang w:val="en-US"/>
        </w:rPr>
        <w:lastRenderedPageBreak/>
        <w:t>Give them responsibility and coach them in your groups</w:t>
      </w:r>
    </w:p>
    <w:p w14:paraId="7FC99FCD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750475E7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472C17A1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019346F2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0A156206" w14:textId="77777777" w:rsidR="008756E1" w:rsidRDefault="008756E1" w:rsidP="008756E1">
      <w:pPr>
        <w:pStyle w:val="Heading2"/>
        <w:ind w:left="720"/>
        <w:rPr>
          <w:lang w:val="en-US"/>
        </w:rPr>
      </w:pPr>
      <w:r>
        <w:rPr>
          <w:lang w:val="en-US"/>
        </w:rPr>
        <w:t>Instill healthy kaizen meetings</w:t>
      </w:r>
    </w:p>
    <w:p w14:paraId="715E24D1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43B76AD0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6E89799D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2B0B63E3" w14:textId="77777777" w:rsidR="008756E1" w:rsidRDefault="008756E1" w:rsidP="008756E1">
      <w:pPr>
        <w:pStyle w:val="Heading2"/>
        <w:ind w:left="720"/>
        <w:rPr>
          <w:lang w:val="en-US"/>
        </w:rPr>
      </w:pPr>
    </w:p>
    <w:p w14:paraId="6F03CC03" w14:textId="77777777" w:rsidR="008756E1" w:rsidRDefault="008756E1" w:rsidP="008756E1">
      <w:pPr>
        <w:pStyle w:val="Heading2"/>
        <w:ind w:left="720"/>
        <w:rPr>
          <w:lang w:val="en-US"/>
        </w:rPr>
      </w:pPr>
      <w:r w:rsidRPr="000C2FDC">
        <w:rPr>
          <w:lang w:val="en-US"/>
        </w:rPr>
        <w:t>Remind each other of the</w:t>
      </w:r>
      <w:r>
        <w:rPr>
          <w:lang w:val="en-US"/>
        </w:rPr>
        <w:t xml:space="preserve"> Larger</w:t>
      </w:r>
      <w:r w:rsidRPr="000C2FDC">
        <w:rPr>
          <w:lang w:val="en-US"/>
        </w:rPr>
        <w:t xml:space="preserve"> REALITY of the Christian Life</w:t>
      </w:r>
      <w:r>
        <w:rPr>
          <w:lang w:val="en-US"/>
        </w:rPr>
        <w:t xml:space="preserve"> – the Church</w:t>
      </w:r>
    </w:p>
    <w:p w14:paraId="7FB6730A" w14:textId="77777777" w:rsidR="008756E1" w:rsidRDefault="008756E1" w:rsidP="008756E1">
      <w:pPr>
        <w:ind w:left="720"/>
        <w:rPr>
          <w:lang w:val="en-US"/>
        </w:rPr>
      </w:pPr>
    </w:p>
    <w:p w14:paraId="156852D4" w14:textId="77777777" w:rsidR="008756E1" w:rsidRDefault="008756E1" w:rsidP="008756E1">
      <w:pPr>
        <w:ind w:left="720"/>
        <w:rPr>
          <w:lang w:val="en-US"/>
        </w:rPr>
      </w:pPr>
    </w:p>
    <w:p w14:paraId="5E3E3CCC" w14:textId="77777777" w:rsidR="008756E1" w:rsidRDefault="008756E1" w:rsidP="008756E1">
      <w:pPr>
        <w:ind w:left="720"/>
        <w:rPr>
          <w:lang w:val="en-US"/>
        </w:rPr>
      </w:pPr>
    </w:p>
    <w:p w14:paraId="14AF3747" w14:textId="77777777" w:rsidR="008756E1" w:rsidRPr="007A0025" w:rsidRDefault="008756E1" w:rsidP="008756E1">
      <w:pPr>
        <w:rPr>
          <w:lang w:val="en-US"/>
        </w:rPr>
      </w:pPr>
    </w:p>
    <w:p w14:paraId="20E8581E" w14:textId="77777777" w:rsidR="008756E1" w:rsidRDefault="008756E1" w:rsidP="008756E1">
      <w:pPr>
        <w:pStyle w:val="Heading1"/>
      </w:pPr>
      <w:r>
        <w:t>Case Study Person C</w:t>
      </w:r>
    </w:p>
    <w:p w14:paraId="0C8928A7" w14:textId="77777777" w:rsidR="008756E1" w:rsidRDefault="008756E1" w:rsidP="008756E1">
      <w:pPr>
        <w:pStyle w:val="Heading2"/>
        <w:ind w:left="720"/>
      </w:pPr>
      <w:r>
        <w:t>Analysis</w:t>
      </w:r>
    </w:p>
    <w:p w14:paraId="04E95986" w14:textId="77777777" w:rsidR="008756E1" w:rsidRDefault="008756E1" w:rsidP="008756E1">
      <w:pPr>
        <w:ind w:left="720"/>
      </w:pPr>
    </w:p>
    <w:p w14:paraId="071C2EC4" w14:textId="77777777" w:rsidR="008756E1" w:rsidRDefault="008756E1" w:rsidP="008756E1">
      <w:pPr>
        <w:ind w:left="720"/>
      </w:pPr>
    </w:p>
    <w:p w14:paraId="5F3ADACF" w14:textId="77777777" w:rsidR="008756E1" w:rsidRDefault="008756E1" w:rsidP="008756E1"/>
    <w:p w14:paraId="6FE92D95" w14:textId="77777777" w:rsidR="008756E1" w:rsidRPr="007A0025" w:rsidRDefault="008756E1" w:rsidP="008756E1"/>
    <w:p w14:paraId="5F86AD08" w14:textId="77777777" w:rsidR="008756E1" w:rsidRDefault="008756E1" w:rsidP="008756E1">
      <w:pPr>
        <w:pStyle w:val="Heading1"/>
      </w:pPr>
      <w:r>
        <w:t>What do we do about it?</w:t>
      </w:r>
    </w:p>
    <w:p w14:paraId="4CA8E824" w14:textId="77777777" w:rsidR="008756E1" w:rsidRDefault="008756E1" w:rsidP="008756E1">
      <w:pPr>
        <w:pStyle w:val="Heading2"/>
        <w:ind w:left="720"/>
      </w:pPr>
      <w:r>
        <w:t>Deal with it theologically</w:t>
      </w:r>
    </w:p>
    <w:p w14:paraId="06DE9DED" w14:textId="77777777" w:rsidR="008756E1" w:rsidRDefault="008756E1" w:rsidP="008756E1">
      <w:pPr>
        <w:ind w:left="720"/>
      </w:pPr>
    </w:p>
    <w:p w14:paraId="255D2F58" w14:textId="77777777" w:rsidR="008756E1" w:rsidRDefault="008756E1" w:rsidP="008756E1">
      <w:pPr>
        <w:ind w:left="720"/>
      </w:pPr>
    </w:p>
    <w:p w14:paraId="02EDF6D3" w14:textId="77777777" w:rsidR="008756E1" w:rsidRDefault="008756E1" w:rsidP="008756E1">
      <w:pPr>
        <w:ind w:left="720"/>
      </w:pPr>
    </w:p>
    <w:p w14:paraId="7E22A470" w14:textId="77777777" w:rsidR="008756E1" w:rsidRPr="007A0025" w:rsidRDefault="008756E1" w:rsidP="008756E1">
      <w:pPr>
        <w:ind w:left="720"/>
      </w:pPr>
    </w:p>
    <w:p w14:paraId="120B47D7" w14:textId="77777777" w:rsidR="008756E1" w:rsidRDefault="008756E1" w:rsidP="008756E1">
      <w:pPr>
        <w:pStyle w:val="Heading2"/>
        <w:ind w:left="720"/>
      </w:pPr>
      <w:r>
        <w:t>Structure of kaizen and implementation</w:t>
      </w:r>
    </w:p>
    <w:p w14:paraId="55CFC3EB" w14:textId="77777777" w:rsidR="008756E1" w:rsidRDefault="008756E1" w:rsidP="008756E1">
      <w:pPr>
        <w:ind w:left="720"/>
      </w:pPr>
    </w:p>
    <w:p w14:paraId="1E9BECC8" w14:textId="77777777" w:rsidR="008756E1" w:rsidRDefault="008756E1" w:rsidP="008756E1">
      <w:pPr>
        <w:ind w:left="720"/>
      </w:pPr>
    </w:p>
    <w:p w14:paraId="5ED78966" w14:textId="77777777" w:rsidR="008756E1" w:rsidRDefault="008756E1" w:rsidP="008756E1">
      <w:pPr>
        <w:ind w:left="720"/>
      </w:pPr>
    </w:p>
    <w:p w14:paraId="0DBEF89B" w14:textId="77777777" w:rsidR="008756E1" w:rsidRPr="007A0025" w:rsidRDefault="008756E1" w:rsidP="008756E1"/>
    <w:p w14:paraId="72541105" w14:textId="77777777" w:rsidR="008756E1" w:rsidRDefault="008756E1" w:rsidP="008756E1">
      <w:pPr>
        <w:pStyle w:val="Heading1"/>
      </w:pPr>
      <w:r>
        <w:t>What about feelings? I just don’t FEEL motivated.</w:t>
      </w:r>
    </w:p>
    <w:p w14:paraId="1E1DEE4B" w14:textId="77777777" w:rsidR="008756E1" w:rsidRDefault="008756E1" w:rsidP="008756E1"/>
    <w:p w14:paraId="7D4B8849" w14:textId="77777777" w:rsidR="008756E1" w:rsidRDefault="008756E1" w:rsidP="008756E1"/>
    <w:p w14:paraId="55B85EF1" w14:textId="77777777" w:rsidR="008756E1" w:rsidRDefault="008756E1" w:rsidP="008756E1"/>
    <w:p w14:paraId="1D1F184C" w14:textId="77777777" w:rsidR="008756E1" w:rsidRDefault="008756E1" w:rsidP="008756E1"/>
    <w:p w14:paraId="3C177B2C" w14:textId="77777777" w:rsidR="00E35470" w:rsidRDefault="00E35470"/>
    <w:p w14:paraId="2646229A" w14:textId="77777777" w:rsidR="00F33C52" w:rsidRDefault="00F33C52">
      <w:pPr>
        <w:rPr>
          <w:rFonts w:ascii="Kanit Medium" w:eastAsia="Cormorant" w:hAnsi="Kanit Medium" w:cs="Kanit Medium"/>
          <w:bCs/>
          <w:sz w:val="44"/>
          <w:szCs w:val="44"/>
        </w:rPr>
        <w:sectPr w:rsidR="00F33C52" w:rsidSect="00692A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08" w:right="850" w:bottom="1008" w:left="850" w:header="432" w:footer="187" w:gutter="0"/>
          <w:pgNumType w:start="1"/>
          <w:cols w:space="720"/>
          <w:titlePg/>
          <w:docGrid w:linePitch="299"/>
        </w:sectPr>
      </w:pPr>
    </w:p>
    <w:p w14:paraId="3612C896" w14:textId="25B15DE7" w:rsidR="00316AD8" w:rsidRDefault="00EA2A37" w:rsidP="004D55F5">
      <w:pPr>
        <w:pStyle w:val="Title"/>
        <w:rPr>
          <w:b/>
          <w:i/>
          <w:sz w:val="24"/>
          <w:szCs w:val="24"/>
        </w:rPr>
      </w:pPr>
      <w:bookmarkStart w:id="0" w:name="_Hlk211693349"/>
      <w:r>
        <w:lastRenderedPageBreak/>
        <w:t>Gen Talk</w:t>
      </w:r>
      <w:r w:rsidR="00CE0157" w:rsidRPr="00CE0157">
        <w:t xml:space="preserve"> </w:t>
      </w:r>
      <w:r w:rsidR="00CE0157">
        <w:br/>
      </w:r>
      <w:bookmarkStart w:id="1" w:name="_Hlk211690927"/>
      <w:r w:rsidR="004D55F5">
        <w:t xml:space="preserve">How Unreality Towards the Self Warps our View of Knowledge, </w:t>
      </w:r>
      <w:r w:rsidR="004D55F5" w:rsidRPr="00375D82">
        <w:rPr>
          <w:b/>
          <w:bCs w:val="0"/>
        </w:rPr>
        <w:t>Work</w:t>
      </w:r>
      <w:r w:rsidR="004D55F5">
        <w:t xml:space="preserve">, and </w:t>
      </w:r>
      <w:r w:rsidR="004D55F5" w:rsidRPr="004D55F5">
        <w:t>Failure</w:t>
      </w:r>
    </w:p>
    <w:p w14:paraId="79F5D5E5" w14:textId="6B433F58" w:rsidR="004D55F5" w:rsidRDefault="00233DE8" w:rsidP="004D55F5">
      <w:pPr>
        <w:spacing w:before="120" w:line="240" w:lineRule="auto"/>
      </w:pPr>
      <w:r>
        <w:rPr>
          <w:b/>
          <w:i/>
          <w:sz w:val="24"/>
          <w:szCs w:val="24"/>
        </w:rPr>
        <w:t>1</w:t>
      </w:r>
      <w:r w:rsidR="00FE014B">
        <w:rPr>
          <w:b/>
          <w:i/>
          <w:sz w:val="24"/>
          <w:szCs w:val="24"/>
        </w:rPr>
        <w:t>8</w:t>
      </w:r>
      <w:r>
        <w:rPr>
          <w:b/>
          <w:i/>
          <w:sz w:val="24"/>
          <w:szCs w:val="24"/>
        </w:rPr>
        <w:t xml:space="preserve"> </w:t>
      </w:r>
      <w:r w:rsidR="00EA2A37">
        <w:rPr>
          <w:b/>
          <w:i/>
          <w:sz w:val="24"/>
          <w:szCs w:val="24"/>
        </w:rPr>
        <w:t>October</w:t>
      </w:r>
      <w:r>
        <w:rPr>
          <w:b/>
          <w:i/>
          <w:sz w:val="24"/>
          <w:szCs w:val="24"/>
        </w:rPr>
        <w:t xml:space="preserve"> 2025</w:t>
      </w:r>
      <w:r w:rsidR="004D55F5">
        <w:rPr>
          <w:b/>
          <w:i/>
          <w:sz w:val="24"/>
          <w:szCs w:val="24"/>
        </w:rPr>
        <w:br/>
      </w:r>
      <w:bookmarkEnd w:id="1"/>
    </w:p>
    <w:p w14:paraId="15B30BA2" w14:textId="0D9002AE" w:rsidR="004D55F5" w:rsidRPr="004D55F5" w:rsidRDefault="004D55F5" w:rsidP="004D55F5">
      <w:pPr>
        <w:pStyle w:val="Title"/>
        <w:rPr>
          <w:b/>
          <w:i/>
          <w:sz w:val="24"/>
          <w:szCs w:val="24"/>
        </w:rPr>
      </w:pPr>
      <w:r>
        <w:t xml:space="preserve">Talk </w:t>
      </w:r>
      <w:r w:rsidR="00E30EF1">
        <w:t>2</w:t>
      </w:r>
      <w:r>
        <w:t xml:space="preserve">: How do I </w:t>
      </w:r>
      <w:r w:rsidR="002E194C">
        <w:t>Cope with Work?</w:t>
      </w:r>
    </w:p>
    <w:bookmarkEnd w:id="0"/>
    <w:p w14:paraId="3AB50F22" w14:textId="454B7024" w:rsidR="001A07F5" w:rsidRDefault="004D55F5" w:rsidP="00C82EB4">
      <w:pPr>
        <w:pStyle w:val="Heading1"/>
      </w:pPr>
      <w:r>
        <w:t>Case Study: Person (A)</w:t>
      </w:r>
    </w:p>
    <w:p w14:paraId="3E5D4892" w14:textId="57123FFF" w:rsidR="00AB47ED" w:rsidRDefault="00AB47ED"/>
    <w:p w14:paraId="69D68A7D" w14:textId="77777777" w:rsidR="004D55F5" w:rsidRDefault="004D55F5"/>
    <w:p w14:paraId="1AB6D044" w14:textId="77777777" w:rsidR="004D55F5" w:rsidRDefault="004D55F5"/>
    <w:p w14:paraId="7D216EAB" w14:textId="77777777" w:rsidR="004D55F5" w:rsidRDefault="004D55F5"/>
    <w:p w14:paraId="4686F599" w14:textId="1A5A395E" w:rsidR="002301D7" w:rsidRDefault="004D55F5" w:rsidP="002301D7">
      <w:pPr>
        <w:pStyle w:val="Heading1"/>
      </w:pPr>
      <w:r>
        <w:t>Why are we like that?</w:t>
      </w:r>
    </w:p>
    <w:p w14:paraId="4288C50D" w14:textId="1BB5DF6F" w:rsidR="002301D7" w:rsidRDefault="002301D7" w:rsidP="002301D7"/>
    <w:p w14:paraId="2B49695C" w14:textId="77777777" w:rsidR="00AB47ED" w:rsidRDefault="00AB47ED" w:rsidP="002301D7"/>
    <w:p w14:paraId="7603166E" w14:textId="77777777" w:rsidR="004D55F5" w:rsidRDefault="004D55F5" w:rsidP="002301D7"/>
    <w:p w14:paraId="2C37ED53" w14:textId="77777777" w:rsidR="004D55F5" w:rsidRPr="00C82EB4" w:rsidRDefault="004D55F5" w:rsidP="002301D7"/>
    <w:p w14:paraId="13FC4EBB" w14:textId="72FFBA4E" w:rsidR="002301D7" w:rsidRDefault="004D55F5" w:rsidP="004D55F5">
      <w:pPr>
        <w:pStyle w:val="Heading2"/>
        <w:numPr>
          <w:ilvl w:val="0"/>
          <w:numId w:val="2"/>
        </w:numPr>
      </w:pPr>
      <w:r>
        <w:t>We were raised in comfort, but entered chaos</w:t>
      </w:r>
    </w:p>
    <w:p w14:paraId="51650897" w14:textId="3A5BC590" w:rsidR="002301D7" w:rsidRDefault="002301D7" w:rsidP="002301D7"/>
    <w:p w14:paraId="6DB708AA" w14:textId="77777777" w:rsidR="00AB47ED" w:rsidRDefault="00AB47ED" w:rsidP="002301D7"/>
    <w:p w14:paraId="1FFB027A" w14:textId="77777777" w:rsidR="004D55F5" w:rsidRDefault="004D55F5" w:rsidP="002301D7"/>
    <w:p w14:paraId="7C0EB2B4" w14:textId="77777777" w:rsidR="004D55F5" w:rsidRDefault="004D55F5" w:rsidP="002301D7"/>
    <w:p w14:paraId="2C076C96" w14:textId="3636B98F" w:rsidR="002301D7" w:rsidRDefault="004D55F5" w:rsidP="004D55F5">
      <w:pPr>
        <w:pStyle w:val="Heading2"/>
        <w:numPr>
          <w:ilvl w:val="0"/>
          <w:numId w:val="2"/>
        </w:numPr>
      </w:pPr>
      <w:r>
        <w:t>We live more in unreality than reality</w:t>
      </w:r>
    </w:p>
    <w:p w14:paraId="33DD8744" w14:textId="21D45C6B" w:rsidR="002301D7" w:rsidRDefault="002301D7" w:rsidP="002301D7"/>
    <w:p w14:paraId="6AEA35AF" w14:textId="77777777" w:rsidR="00AB47ED" w:rsidRDefault="00AB47ED" w:rsidP="002301D7"/>
    <w:p w14:paraId="04B3AEA5" w14:textId="77777777" w:rsidR="004D55F5" w:rsidRDefault="004D55F5" w:rsidP="002301D7"/>
    <w:p w14:paraId="31028AD2" w14:textId="77777777" w:rsidR="004D55F5" w:rsidRDefault="004D55F5" w:rsidP="002301D7"/>
    <w:p w14:paraId="549B0E33" w14:textId="05404B8E" w:rsidR="002301D7" w:rsidRDefault="004D55F5" w:rsidP="004D55F5">
      <w:pPr>
        <w:pStyle w:val="Heading2"/>
        <w:numPr>
          <w:ilvl w:val="0"/>
          <w:numId w:val="2"/>
        </w:numPr>
      </w:pPr>
      <w:r>
        <w:t>We believe everyone has their personal narrative that deserves to be heard</w:t>
      </w:r>
    </w:p>
    <w:p w14:paraId="5B7C93D7" w14:textId="361A58FC" w:rsidR="002301D7" w:rsidRDefault="002301D7" w:rsidP="002301D7"/>
    <w:p w14:paraId="5BCE0EF9" w14:textId="77777777" w:rsidR="004D55F5" w:rsidRDefault="004D55F5" w:rsidP="002301D7"/>
    <w:p w14:paraId="19610A9B" w14:textId="77777777" w:rsidR="004D55F5" w:rsidRDefault="004D55F5" w:rsidP="002301D7"/>
    <w:p w14:paraId="2BD4904B" w14:textId="77777777" w:rsidR="00AB47ED" w:rsidRDefault="00AB47ED" w:rsidP="002301D7"/>
    <w:p w14:paraId="41CF8FBA" w14:textId="58441395" w:rsidR="004D55F5" w:rsidRDefault="004D55F5" w:rsidP="004D55F5">
      <w:pPr>
        <w:pStyle w:val="Heading1"/>
      </w:pPr>
      <w:r>
        <w:t>Some points of reflection and application</w:t>
      </w:r>
    </w:p>
    <w:p w14:paraId="6C5ABD2D" w14:textId="77777777" w:rsidR="00914C91" w:rsidRDefault="00914C91" w:rsidP="00914C91"/>
    <w:p w14:paraId="725DA892" w14:textId="6BAA23AB" w:rsidR="00914C91" w:rsidRDefault="00914C91"/>
    <w:p w14:paraId="64AF8B14" w14:textId="77777777" w:rsidR="00843DED" w:rsidRDefault="00843DED" w:rsidP="00914C91">
      <w:pPr>
        <w:pStyle w:val="Title"/>
        <w:sectPr w:rsidR="00843DED" w:rsidSect="00692A88">
          <w:pgSz w:w="11906" w:h="16838"/>
          <w:pgMar w:top="1008" w:right="850" w:bottom="1008" w:left="850" w:header="432" w:footer="187" w:gutter="0"/>
          <w:pgNumType w:start="1"/>
          <w:cols w:space="720"/>
          <w:titlePg/>
          <w:docGrid w:linePitch="299"/>
        </w:sectPr>
      </w:pPr>
    </w:p>
    <w:p w14:paraId="381B3185" w14:textId="77777777" w:rsidR="00914C91" w:rsidRDefault="00914C91" w:rsidP="00914C91">
      <w:pPr>
        <w:pStyle w:val="Title"/>
        <w:rPr>
          <w:b/>
          <w:i/>
          <w:sz w:val="24"/>
          <w:szCs w:val="24"/>
        </w:rPr>
      </w:pPr>
      <w:r>
        <w:lastRenderedPageBreak/>
        <w:t>Gen Talk</w:t>
      </w:r>
      <w:r w:rsidRPr="00CE0157">
        <w:t xml:space="preserve"> </w:t>
      </w:r>
      <w:r>
        <w:br/>
      </w:r>
      <w:bookmarkStart w:id="2" w:name="_bjfleem8o4ae" w:colFirst="0" w:colLast="0"/>
      <w:bookmarkEnd w:id="2"/>
      <w:r>
        <w:t xml:space="preserve">How Unreality Towards the Self Warps our View of Knowledge, </w:t>
      </w:r>
      <w:r w:rsidRPr="00375D82">
        <w:rPr>
          <w:b/>
          <w:bCs w:val="0"/>
        </w:rPr>
        <w:t>Work</w:t>
      </w:r>
      <w:r>
        <w:t xml:space="preserve">, and </w:t>
      </w:r>
      <w:r w:rsidRPr="004D55F5">
        <w:t>Failure</w:t>
      </w:r>
    </w:p>
    <w:p w14:paraId="064781AE" w14:textId="77777777" w:rsidR="00914C91" w:rsidRDefault="00914C91" w:rsidP="00914C91">
      <w:pPr>
        <w:spacing w:before="120" w:line="240" w:lineRule="auto"/>
      </w:pPr>
      <w:r>
        <w:rPr>
          <w:b/>
          <w:i/>
          <w:sz w:val="24"/>
          <w:szCs w:val="24"/>
        </w:rPr>
        <w:t>18 October 2025</w:t>
      </w:r>
      <w:r>
        <w:rPr>
          <w:b/>
          <w:i/>
          <w:sz w:val="24"/>
          <w:szCs w:val="24"/>
        </w:rPr>
        <w:br/>
      </w:r>
    </w:p>
    <w:p w14:paraId="004692D5" w14:textId="77777777" w:rsidR="00914C91" w:rsidRPr="004D55F5" w:rsidRDefault="00914C91" w:rsidP="00914C91">
      <w:pPr>
        <w:pStyle w:val="Title"/>
        <w:rPr>
          <w:b/>
          <w:i/>
          <w:sz w:val="24"/>
          <w:szCs w:val="24"/>
        </w:rPr>
      </w:pPr>
      <w:r>
        <w:t>Talk 3: How do I approach Knowledge and Thinking?</w:t>
      </w:r>
    </w:p>
    <w:p w14:paraId="2E7BA5B6" w14:textId="77777777" w:rsidR="00914C91" w:rsidRDefault="00914C91" w:rsidP="00914C91">
      <w:pPr>
        <w:pStyle w:val="Heading1"/>
        <w:rPr>
          <w:lang w:val="en"/>
        </w:rPr>
      </w:pPr>
      <w:r>
        <w:rPr>
          <w:lang w:val="en"/>
        </w:rPr>
        <w:t>How we think about Knowledge:</w:t>
      </w:r>
    </w:p>
    <w:p w14:paraId="5890F0AA" w14:textId="77777777" w:rsidR="00914C91" w:rsidRDefault="00914C91" w:rsidP="00914C91">
      <w:pPr>
        <w:rPr>
          <w:lang w:val="en"/>
        </w:rPr>
      </w:pPr>
    </w:p>
    <w:p w14:paraId="4B6D7ECD" w14:textId="77777777" w:rsidR="00914C91" w:rsidRDefault="00914C91" w:rsidP="00914C91">
      <w:pPr>
        <w:rPr>
          <w:lang w:val="en"/>
        </w:rPr>
      </w:pPr>
    </w:p>
    <w:p w14:paraId="42A65E88" w14:textId="77777777" w:rsidR="00914C91" w:rsidRDefault="00914C91" w:rsidP="00914C91">
      <w:pPr>
        <w:rPr>
          <w:lang w:val="en"/>
        </w:rPr>
      </w:pPr>
    </w:p>
    <w:p w14:paraId="03855C01" w14:textId="77777777" w:rsidR="00914C91" w:rsidRDefault="00914C91" w:rsidP="00914C91">
      <w:pPr>
        <w:rPr>
          <w:lang w:val="en"/>
        </w:rPr>
      </w:pPr>
    </w:p>
    <w:p w14:paraId="2E27489D" w14:textId="77777777" w:rsidR="00914C91" w:rsidRDefault="00914C91" w:rsidP="00914C91">
      <w:pPr>
        <w:pStyle w:val="Heading2"/>
        <w:ind w:left="720"/>
        <w:rPr>
          <w:lang w:val="en"/>
        </w:rPr>
      </w:pPr>
      <w:r w:rsidRPr="00201FE1">
        <w:rPr>
          <w:lang w:val="en"/>
        </w:rPr>
        <w:t>We are a picture culture and therefore words (like the Bible’s!) just do not feel real.</w:t>
      </w:r>
    </w:p>
    <w:p w14:paraId="341975FE" w14:textId="77777777" w:rsidR="00914C91" w:rsidRDefault="00914C91" w:rsidP="00914C91">
      <w:pPr>
        <w:ind w:left="720"/>
        <w:rPr>
          <w:lang w:val="en"/>
        </w:rPr>
      </w:pPr>
    </w:p>
    <w:p w14:paraId="4FD06BA3" w14:textId="77777777" w:rsidR="00914C91" w:rsidRDefault="00914C91" w:rsidP="00914C91">
      <w:pPr>
        <w:ind w:left="720"/>
        <w:rPr>
          <w:lang w:val="en"/>
        </w:rPr>
      </w:pPr>
    </w:p>
    <w:p w14:paraId="09BE284E" w14:textId="77777777" w:rsidR="00914C91" w:rsidRDefault="00914C91" w:rsidP="00914C91">
      <w:pPr>
        <w:ind w:left="720"/>
        <w:rPr>
          <w:lang w:val="en"/>
        </w:rPr>
      </w:pPr>
    </w:p>
    <w:p w14:paraId="5F1CF4E0" w14:textId="77777777" w:rsidR="00914C91" w:rsidRPr="00201FE1" w:rsidRDefault="00914C91" w:rsidP="00914C91">
      <w:pPr>
        <w:ind w:left="720"/>
        <w:rPr>
          <w:lang w:val="en"/>
        </w:rPr>
      </w:pPr>
    </w:p>
    <w:p w14:paraId="74EB2C95" w14:textId="77777777" w:rsidR="00914C91" w:rsidRDefault="00914C91" w:rsidP="00914C91">
      <w:pPr>
        <w:pStyle w:val="Heading2"/>
        <w:ind w:left="720"/>
        <w:rPr>
          <w:lang w:val="en"/>
        </w:rPr>
      </w:pPr>
      <w:bookmarkStart w:id="3" w:name="_msc64fxnq20l" w:colFirst="0" w:colLast="0"/>
      <w:bookmarkEnd w:id="3"/>
      <w:r w:rsidRPr="00201FE1">
        <w:rPr>
          <w:lang w:val="en"/>
        </w:rPr>
        <w:t>Sea of information creates apathy. You can know a lot of stuff without any meaning to you.</w:t>
      </w:r>
    </w:p>
    <w:p w14:paraId="7D1A4FF4" w14:textId="77777777" w:rsidR="00914C91" w:rsidRDefault="00914C91" w:rsidP="00914C91">
      <w:pPr>
        <w:ind w:left="720"/>
        <w:rPr>
          <w:lang w:val="en"/>
        </w:rPr>
      </w:pPr>
    </w:p>
    <w:p w14:paraId="757A3F58" w14:textId="77777777" w:rsidR="00914C91" w:rsidRDefault="00914C91" w:rsidP="00914C91">
      <w:pPr>
        <w:ind w:left="720"/>
        <w:rPr>
          <w:lang w:val="en"/>
        </w:rPr>
      </w:pPr>
    </w:p>
    <w:p w14:paraId="6DDD0EF9" w14:textId="77777777" w:rsidR="00914C91" w:rsidRDefault="00914C91" w:rsidP="00914C91">
      <w:pPr>
        <w:ind w:left="720"/>
        <w:rPr>
          <w:lang w:val="en"/>
        </w:rPr>
      </w:pPr>
    </w:p>
    <w:p w14:paraId="549457F9" w14:textId="77777777" w:rsidR="00914C91" w:rsidRPr="00201FE1" w:rsidRDefault="00914C91" w:rsidP="00914C91">
      <w:pPr>
        <w:ind w:left="720"/>
        <w:rPr>
          <w:lang w:val="en"/>
        </w:rPr>
      </w:pPr>
    </w:p>
    <w:p w14:paraId="59FFCC7D" w14:textId="77777777" w:rsidR="00914C91" w:rsidRDefault="00914C91" w:rsidP="00914C91">
      <w:pPr>
        <w:pStyle w:val="Heading2"/>
        <w:ind w:left="720"/>
        <w:rPr>
          <w:lang w:val="en"/>
        </w:rPr>
      </w:pPr>
      <w:bookmarkStart w:id="4" w:name="_ihiw1swwmf1" w:colFirst="0" w:colLast="0"/>
      <w:bookmarkEnd w:id="4"/>
      <w:r w:rsidRPr="00201FE1">
        <w:rPr>
          <w:lang w:val="en"/>
        </w:rPr>
        <w:t>We don’t see knowledge (including that of God) as precious and requires internalization because we think we can get them anywhere and anytime.</w:t>
      </w:r>
    </w:p>
    <w:p w14:paraId="4554B9DE" w14:textId="77777777" w:rsidR="00914C91" w:rsidRDefault="00914C91" w:rsidP="00914C91">
      <w:pPr>
        <w:ind w:left="720"/>
        <w:rPr>
          <w:lang w:val="en"/>
        </w:rPr>
      </w:pPr>
    </w:p>
    <w:p w14:paraId="5E6B470C" w14:textId="77777777" w:rsidR="00914C91" w:rsidRDefault="00914C91" w:rsidP="00914C91">
      <w:pPr>
        <w:ind w:left="720"/>
        <w:rPr>
          <w:lang w:val="en"/>
        </w:rPr>
      </w:pPr>
    </w:p>
    <w:p w14:paraId="5491898D" w14:textId="77777777" w:rsidR="00914C91" w:rsidRDefault="00914C91" w:rsidP="00914C91">
      <w:pPr>
        <w:ind w:left="720"/>
        <w:rPr>
          <w:lang w:val="en"/>
        </w:rPr>
      </w:pPr>
    </w:p>
    <w:p w14:paraId="6E56B92A" w14:textId="77777777" w:rsidR="00914C91" w:rsidRPr="00201FE1" w:rsidRDefault="00914C91" w:rsidP="00914C91">
      <w:pPr>
        <w:ind w:left="720"/>
        <w:rPr>
          <w:lang w:val="en"/>
        </w:rPr>
      </w:pPr>
    </w:p>
    <w:p w14:paraId="100A8363" w14:textId="77777777" w:rsidR="00914C91" w:rsidRDefault="00914C91" w:rsidP="00914C91">
      <w:pPr>
        <w:pStyle w:val="Heading2"/>
        <w:ind w:left="720"/>
        <w:rPr>
          <w:lang w:val="en"/>
        </w:rPr>
      </w:pPr>
      <w:bookmarkStart w:id="5" w:name="_1lpyi0tmrrq3" w:colFirst="0" w:colLast="0"/>
      <w:bookmarkEnd w:id="5"/>
      <w:r w:rsidRPr="00201FE1">
        <w:rPr>
          <w:lang w:val="en"/>
        </w:rPr>
        <w:t xml:space="preserve">We make </w:t>
      </w:r>
      <w:proofErr w:type="gramStart"/>
      <w:r w:rsidRPr="00201FE1">
        <w:rPr>
          <w:lang w:val="en"/>
        </w:rPr>
        <w:t>ourself</w:t>
      </w:r>
      <w:proofErr w:type="gramEnd"/>
      <w:r w:rsidRPr="00201FE1">
        <w:rPr>
          <w:lang w:val="en"/>
        </w:rPr>
        <w:t xml:space="preserve"> the determinator of what knowledge is “relevant”.</w:t>
      </w:r>
    </w:p>
    <w:p w14:paraId="7E5F1BA4" w14:textId="77777777" w:rsidR="00914C91" w:rsidRDefault="00914C91" w:rsidP="00914C91">
      <w:pPr>
        <w:ind w:left="720"/>
        <w:rPr>
          <w:lang w:val="en"/>
        </w:rPr>
      </w:pPr>
    </w:p>
    <w:p w14:paraId="21B46900" w14:textId="77777777" w:rsidR="00914C91" w:rsidRDefault="00914C91" w:rsidP="00914C91">
      <w:pPr>
        <w:ind w:left="720"/>
        <w:rPr>
          <w:lang w:val="en"/>
        </w:rPr>
      </w:pPr>
    </w:p>
    <w:p w14:paraId="212CF9BF" w14:textId="77777777" w:rsidR="00914C91" w:rsidRDefault="00914C91" w:rsidP="00914C91">
      <w:pPr>
        <w:ind w:left="720"/>
        <w:rPr>
          <w:lang w:val="en"/>
        </w:rPr>
      </w:pPr>
    </w:p>
    <w:p w14:paraId="5575D892" w14:textId="77777777" w:rsidR="00914C91" w:rsidRPr="00201FE1" w:rsidRDefault="00914C91" w:rsidP="00914C91">
      <w:pPr>
        <w:ind w:left="720"/>
        <w:rPr>
          <w:lang w:val="en"/>
        </w:rPr>
      </w:pPr>
    </w:p>
    <w:p w14:paraId="361227F3" w14:textId="143678B1" w:rsidR="00DD4ECA" w:rsidRDefault="00914C91" w:rsidP="00DD4ECA">
      <w:pPr>
        <w:pStyle w:val="Heading2"/>
        <w:ind w:left="720"/>
        <w:rPr>
          <w:lang w:val="en"/>
        </w:rPr>
      </w:pPr>
      <w:bookmarkStart w:id="6" w:name="_39hn7nedtu9m" w:colFirst="0" w:colLast="0"/>
      <w:bookmarkEnd w:id="6"/>
      <w:r w:rsidRPr="00201FE1">
        <w:rPr>
          <w:lang w:val="en"/>
        </w:rPr>
        <w:t>Gaining knowledge starts and ends with worship.</w:t>
      </w:r>
    </w:p>
    <w:p w14:paraId="6C24E3F5" w14:textId="77777777" w:rsidR="00DD4ECA" w:rsidRDefault="00DD4ECA" w:rsidP="00DD4ECA">
      <w:pPr>
        <w:rPr>
          <w:lang w:val="en"/>
        </w:rPr>
      </w:pPr>
    </w:p>
    <w:p w14:paraId="16B5CA75" w14:textId="77777777" w:rsidR="007E69B1" w:rsidRDefault="007E69B1" w:rsidP="00DD4ECA">
      <w:pPr>
        <w:rPr>
          <w:lang w:val="en"/>
        </w:rPr>
      </w:pPr>
    </w:p>
    <w:p w14:paraId="356E1998" w14:textId="77777777" w:rsidR="007E69B1" w:rsidRDefault="007E69B1" w:rsidP="00DD4ECA">
      <w:pPr>
        <w:rPr>
          <w:lang w:val="en"/>
        </w:rPr>
      </w:pPr>
    </w:p>
    <w:p w14:paraId="5C96D320" w14:textId="77777777" w:rsidR="00DD4ECA" w:rsidRDefault="00DD4ECA" w:rsidP="00DD4ECA">
      <w:pPr>
        <w:rPr>
          <w:lang w:val="en"/>
        </w:rPr>
      </w:pPr>
    </w:p>
    <w:p w14:paraId="2EE6BA91" w14:textId="77777777" w:rsidR="007E69B1" w:rsidRDefault="007E69B1" w:rsidP="007E69B1">
      <w:pPr>
        <w:pStyle w:val="Heading2"/>
        <w:ind w:left="720"/>
      </w:pPr>
      <w:r>
        <w:t xml:space="preserve">What do I do now? </w:t>
      </w:r>
    </w:p>
    <w:p w14:paraId="64902264" w14:textId="77777777" w:rsidR="007E69B1" w:rsidRDefault="007E69B1" w:rsidP="007E69B1">
      <w:pPr>
        <w:pStyle w:val="ListParagraph"/>
        <w:numPr>
          <w:ilvl w:val="0"/>
          <w:numId w:val="3"/>
        </w:numPr>
      </w:pPr>
      <w:r>
        <w:t xml:space="preserve">Don’t be presumptuous. Know that knowledge is bigger than yourself. </w:t>
      </w:r>
    </w:p>
    <w:p w14:paraId="08844EBE" w14:textId="2D6A9FCC" w:rsidR="007E69B1" w:rsidRDefault="007E69B1" w:rsidP="007E69B1">
      <w:pPr>
        <w:pStyle w:val="ListParagraph"/>
        <w:numPr>
          <w:ilvl w:val="0"/>
          <w:numId w:val="3"/>
        </w:numPr>
      </w:pPr>
      <w:r w:rsidRPr="007E69B1">
        <w:rPr>
          <w:b/>
        </w:rPr>
        <w:t xml:space="preserve">Keep pushing your limits when you read.  </w:t>
      </w:r>
      <w:r>
        <w:t xml:space="preserve">Think deeper of its implication, and connections </w:t>
      </w:r>
    </w:p>
    <w:p w14:paraId="56CD7E87" w14:textId="77777777" w:rsidR="007E69B1" w:rsidRDefault="007E69B1" w:rsidP="007E69B1">
      <w:pPr>
        <w:pStyle w:val="ListParagraph"/>
        <w:numPr>
          <w:ilvl w:val="0"/>
          <w:numId w:val="3"/>
        </w:numPr>
      </w:pPr>
      <w:r>
        <w:t xml:space="preserve">Be disciplined in your use of language. </w:t>
      </w:r>
    </w:p>
    <w:p w14:paraId="247BE107" w14:textId="77777777" w:rsidR="007E69B1" w:rsidRDefault="007E69B1" w:rsidP="007E69B1">
      <w:pPr>
        <w:pStyle w:val="ListParagraph"/>
        <w:numPr>
          <w:ilvl w:val="0"/>
          <w:numId w:val="3"/>
        </w:numPr>
      </w:pPr>
      <w:r w:rsidRPr="007E69B1">
        <w:rPr>
          <w:b/>
        </w:rPr>
        <w:t xml:space="preserve">Reduce your screen time </w:t>
      </w:r>
      <w:r>
        <w:t xml:space="preserve">so that you can reflect and engage in more quality thinking. </w:t>
      </w:r>
    </w:p>
    <w:p w14:paraId="52D7766B" w14:textId="42AC6DDE" w:rsidR="007E69B1" w:rsidRPr="007E69B1" w:rsidRDefault="007E69B1" w:rsidP="007E69B1">
      <w:pPr>
        <w:pStyle w:val="ListParagraph"/>
        <w:numPr>
          <w:ilvl w:val="0"/>
          <w:numId w:val="3"/>
        </w:numPr>
      </w:pPr>
      <w:r>
        <w:t xml:space="preserve">Read A LOT more. Create your own library of books. </w:t>
      </w:r>
    </w:p>
    <w:sectPr w:rsidR="007E69B1" w:rsidRPr="007E69B1" w:rsidSect="00692A88">
      <w:pgSz w:w="11906" w:h="16838"/>
      <w:pgMar w:top="1008" w:right="850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9B2A" w14:textId="77777777" w:rsidR="00E56619" w:rsidRDefault="00E56619">
      <w:pPr>
        <w:spacing w:line="240" w:lineRule="auto"/>
      </w:pPr>
      <w:r>
        <w:separator/>
      </w:r>
    </w:p>
  </w:endnote>
  <w:endnote w:type="continuationSeparator" w:id="0">
    <w:p w14:paraId="39A7B1B5" w14:textId="77777777" w:rsidR="00E56619" w:rsidRDefault="00E56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Kanit Medium">
    <w:altName w:val="Browallia New"/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charset w:val="00"/>
    <w:family w:val="auto"/>
    <w:pitch w:val="variable"/>
    <w:sig w:usb0="20000207" w:usb1="00000001" w:usb2="00000000" w:usb3="00000000" w:csb0="00000197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EB1F" w14:textId="77777777" w:rsidR="00DF20CE" w:rsidRDefault="00DF2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53D0" w14:textId="39EA52C3" w:rsidR="00375D82" w:rsidRPr="00375D82" w:rsidRDefault="008756E1" w:rsidP="00375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ind w:right="240"/>
      <w:jc w:val="right"/>
      <w:rPr>
        <w:color w:val="000000"/>
        <w:sz w:val="12"/>
        <w:szCs w:val="12"/>
      </w:rPr>
    </w:pPr>
    <w:r>
      <w:rPr>
        <w:noProof/>
        <w:color w:val="000000"/>
        <w:sz w:val="12"/>
        <w:szCs w:val="12"/>
      </w:rPr>
      <w:drawing>
        <wp:anchor distT="0" distB="0" distL="114300" distR="114300" simplePos="0" relativeHeight="251661312" behindDoc="0" locked="0" layoutInCell="1" allowOverlap="1" wp14:anchorId="6D75D675" wp14:editId="4329EF09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971550" cy="567690"/>
          <wp:effectExtent l="0" t="0" r="0" b="3810"/>
          <wp:wrapNone/>
          <wp:docPr id="924053576" name="Picture 5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98002" name="Picture 5" descr="A white text on a black background&#10;&#10;AI-generated content may be incorrect.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33EE5" wp14:editId="5ACBEF2E">
              <wp:simplePos x="0" y="0"/>
              <wp:positionH relativeFrom="page">
                <wp:align>center</wp:align>
              </wp:positionH>
              <wp:positionV relativeFrom="paragraph">
                <wp:posOffset>10160</wp:posOffset>
              </wp:positionV>
              <wp:extent cx="6393766" cy="246184"/>
              <wp:effectExtent l="0" t="0" r="0" b="1905"/>
              <wp:wrapNone/>
              <wp:docPr id="143515312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3766" cy="246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BC017" w14:textId="70712355" w:rsidR="00F7579F" w:rsidRPr="00EA2A37" w:rsidRDefault="00F7579F" w:rsidP="00F7579F">
                          <w:pPr>
                            <w:jc w:val="center"/>
                            <w:rPr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EA2A37">
                            <w:rPr>
                              <w:rFonts w:cs="AppleSystemUIFont"/>
                              <w:i/>
                              <w:iCs/>
                              <w:sz w:val="13"/>
                              <w:szCs w:val="13"/>
                              <w:lang w:val="en-GB"/>
                            </w:rPr>
                            <w:t>Copyright © 2025 CERC.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3E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.8pt;width:503.45pt;height:19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" filled="f" stroked="f" strokeweight=".5pt">
              <v:textbox>
                <w:txbxContent>
                  <w:p w14:paraId="5C5BC017" w14:textId="70712355" w:rsidR="00F7579F" w:rsidRPr="00EA2A37" w:rsidRDefault="00F7579F" w:rsidP="00F7579F">
                    <w:pPr>
                      <w:jc w:val="center"/>
                      <w:rPr>
                        <w:i/>
                        <w:iCs/>
                        <w:sz w:val="13"/>
                        <w:szCs w:val="13"/>
                      </w:rPr>
                    </w:pPr>
                    <w:r w:rsidRPr="00EA2A37">
                      <w:rPr>
                        <w:rFonts w:cs="AppleSystemUIFont"/>
                        <w:i/>
                        <w:iCs/>
                        <w:sz w:val="13"/>
                        <w:szCs w:val="13"/>
                        <w:lang w:val="en-GB"/>
                      </w:rPr>
                      <w:t>Copyright © 2025 CERC. All rights reserved.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604F115" w14:textId="0400575E" w:rsidR="00316AD8" w:rsidRDefault="00F90533" w:rsidP="00F905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ind w:right="240"/>
      <w:jc w:val="right"/>
      <w:rPr>
        <w:color w:val="000000"/>
        <w:sz w:val="12"/>
        <w:szCs w:val="12"/>
      </w:rPr>
    </w:pPr>
    <w:r>
      <w:rPr>
        <w:color w:val="000000"/>
        <w:sz w:val="12"/>
        <w:szCs w:val="12"/>
      </w:rPr>
      <w:t xml:space="preserve"> </w:t>
    </w:r>
  </w:p>
  <w:p w14:paraId="56A164D4" w14:textId="192255C3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3E17" w14:textId="77777777" w:rsidR="00E56619" w:rsidRDefault="00E56619">
      <w:pPr>
        <w:spacing w:line="240" w:lineRule="auto"/>
      </w:pPr>
      <w:r>
        <w:separator/>
      </w:r>
    </w:p>
  </w:footnote>
  <w:footnote w:type="continuationSeparator" w:id="0">
    <w:p w14:paraId="1B8D5FBB" w14:textId="77777777" w:rsidR="00E56619" w:rsidRDefault="00E56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28BF" w14:textId="77777777" w:rsidR="00DF20CE" w:rsidRDefault="00DF2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3E04CDD8" w:rsidR="0009687C" w:rsidRDefault="00F7579F" w:rsidP="00F905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13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6" behindDoc="0" locked="0" layoutInCell="1" allowOverlap="1" wp14:anchorId="3D0A9AF5" wp14:editId="3C75DFCC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979268" cy="619073"/>
          <wp:effectExtent l="0" t="0" r="0" b="0"/>
          <wp:wrapNone/>
          <wp:docPr id="490489112" name="Picture 2" descr="A close-up of a wo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461804" name="Picture 2" descr="A close-up of a word&#10;&#10;AI-generated content may be incorrect.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68" cy="619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0533">
      <w:rPr>
        <w:rFonts w:ascii="Poppins" w:eastAsia="Poppins" w:hAnsi="Poppins" w:cs="Poppins"/>
        <w:color w:val="00000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5027"/>
    <w:multiLevelType w:val="hybridMultilevel"/>
    <w:tmpl w:val="5172EBDC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793CAF"/>
    <w:multiLevelType w:val="hybridMultilevel"/>
    <w:tmpl w:val="964419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90E35"/>
    <w:multiLevelType w:val="hybridMultilevel"/>
    <w:tmpl w:val="41D889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42490">
    <w:abstractNumId w:val="2"/>
  </w:num>
  <w:num w:numId="2" w16cid:durableId="126438773">
    <w:abstractNumId w:val="1"/>
  </w:num>
  <w:num w:numId="3" w16cid:durableId="139462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C3EF5"/>
    <w:rsid w:val="000D211D"/>
    <w:rsid w:val="0011509E"/>
    <w:rsid w:val="001A07F5"/>
    <w:rsid w:val="001D2095"/>
    <w:rsid w:val="001F58A5"/>
    <w:rsid w:val="001F73EA"/>
    <w:rsid w:val="0021650B"/>
    <w:rsid w:val="002301D7"/>
    <w:rsid w:val="00233DE8"/>
    <w:rsid w:val="002E194C"/>
    <w:rsid w:val="002F3F8C"/>
    <w:rsid w:val="002F6B71"/>
    <w:rsid w:val="00316AD8"/>
    <w:rsid w:val="00375D82"/>
    <w:rsid w:val="003C5FF3"/>
    <w:rsid w:val="003E760F"/>
    <w:rsid w:val="003F5808"/>
    <w:rsid w:val="00423AE8"/>
    <w:rsid w:val="00430ABA"/>
    <w:rsid w:val="004800CB"/>
    <w:rsid w:val="004C0ED3"/>
    <w:rsid w:val="004D55F5"/>
    <w:rsid w:val="0050571B"/>
    <w:rsid w:val="0053054B"/>
    <w:rsid w:val="00533861"/>
    <w:rsid w:val="00535E94"/>
    <w:rsid w:val="005737F7"/>
    <w:rsid w:val="006313BA"/>
    <w:rsid w:val="006465BD"/>
    <w:rsid w:val="00692A88"/>
    <w:rsid w:val="006B4332"/>
    <w:rsid w:val="00706219"/>
    <w:rsid w:val="0071304D"/>
    <w:rsid w:val="007144F0"/>
    <w:rsid w:val="00724770"/>
    <w:rsid w:val="00781D09"/>
    <w:rsid w:val="007A7C48"/>
    <w:rsid w:val="007D7F80"/>
    <w:rsid w:val="007E69B1"/>
    <w:rsid w:val="007E6FFD"/>
    <w:rsid w:val="00831467"/>
    <w:rsid w:val="00843DED"/>
    <w:rsid w:val="00873DE3"/>
    <w:rsid w:val="008756E1"/>
    <w:rsid w:val="008C325F"/>
    <w:rsid w:val="008D6D2A"/>
    <w:rsid w:val="00914106"/>
    <w:rsid w:val="00914C91"/>
    <w:rsid w:val="00916AA2"/>
    <w:rsid w:val="00920BF6"/>
    <w:rsid w:val="0096117B"/>
    <w:rsid w:val="00964EE5"/>
    <w:rsid w:val="00A705ED"/>
    <w:rsid w:val="00AB1307"/>
    <w:rsid w:val="00AB47ED"/>
    <w:rsid w:val="00AC4D91"/>
    <w:rsid w:val="00B253DB"/>
    <w:rsid w:val="00B6313F"/>
    <w:rsid w:val="00B82402"/>
    <w:rsid w:val="00BA3547"/>
    <w:rsid w:val="00BC397E"/>
    <w:rsid w:val="00BD58CF"/>
    <w:rsid w:val="00BE7E6C"/>
    <w:rsid w:val="00C40BBC"/>
    <w:rsid w:val="00C82EB4"/>
    <w:rsid w:val="00CB788C"/>
    <w:rsid w:val="00CE0157"/>
    <w:rsid w:val="00CE0F01"/>
    <w:rsid w:val="00D2166E"/>
    <w:rsid w:val="00D617CE"/>
    <w:rsid w:val="00D876FC"/>
    <w:rsid w:val="00D975C1"/>
    <w:rsid w:val="00DC65EC"/>
    <w:rsid w:val="00DD4ECA"/>
    <w:rsid w:val="00DF20CE"/>
    <w:rsid w:val="00E30EF1"/>
    <w:rsid w:val="00E35470"/>
    <w:rsid w:val="00E56619"/>
    <w:rsid w:val="00E659C6"/>
    <w:rsid w:val="00EA2A37"/>
    <w:rsid w:val="00F22CE3"/>
    <w:rsid w:val="00F2619C"/>
    <w:rsid w:val="00F33C52"/>
    <w:rsid w:val="00F7579F"/>
    <w:rsid w:val="00F90533"/>
    <w:rsid w:val="00FD6E15"/>
    <w:rsid w:val="00FD723E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873DE3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55F5"/>
    <w:pPr>
      <w:tabs>
        <w:tab w:val="left" w:pos="8396"/>
      </w:tabs>
      <w:spacing w:after="120" w:line="480" w:lineRule="exact"/>
    </w:pPr>
    <w:rPr>
      <w:rFonts w:ascii="Kanit Medium" w:eastAsia="Cormorant" w:hAnsi="Kanit Medium" w:cs="Kanit Medium"/>
      <w:bCs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3DE3"/>
    <w:rPr>
      <w:rFonts w:ascii="AvenirNext LT Pro Regular" w:hAnsi="AvenirNext LT Pro Regular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14C91"/>
    <w:rPr>
      <w:rFonts w:ascii="Kanit Medium" w:eastAsia="Cormorant" w:hAnsi="Kanit Medium" w:cs="Kanit Medium"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7E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Stephen Lee</cp:lastModifiedBy>
  <cp:revision>2</cp:revision>
  <cp:lastPrinted>2025-10-18T08:00:00Z</cp:lastPrinted>
  <dcterms:created xsi:type="dcterms:W3CDTF">2025-10-18T09:39:00Z</dcterms:created>
  <dcterms:modified xsi:type="dcterms:W3CDTF">2025-10-18T09:39:00Z</dcterms:modified>
</cp:coreProperties>
</file>