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93600" w14:textId="7C691F18" w:rsidR="00316AD8" w:rsidRPr="00533861" w:rsidRDefault="0021650B">
      <w:pPr>
        <w:tabs>
          <w:tab w:val="left" w:pos="8396"/>
        </w:tabs>
        <w:rPr>
          <w:rFonts w:ascii="Cinzel" w:eastAsia="Cormorant" w:hAnsi="Cinzel" w:cs="Cormorant"/>
          <w:b/>
          <w:sz w:val="48"/>
          <w:szCs w:val="48"/>
        </w:rPr>
      </w:pPr>
      <w:r w:rsidRPr="00533861">
        <w:rPr>
          <w:rFonts w:ascii="Cinzel" w:eastAsia="Cormorant" w:hAnsi="Cinzel" w:cs="Cormorant"/>
          <w:b/>
          <w:sz w:val="48"/>
          <w:szCs w:val="48"/>
        </w:rPr>
        <w:t xml:space="preserve">1 Timothy </w:t>
      </w:r>
      <w:r w:rsidR="000B1359">
        <w:rPr>
          <w:rFonts w:ascii="Cinzel" w:eastAsia="Cormorant" w:hAnsi="Cinzel" w:cs="Cormorant"/>
          <w:b/>
          <w:sz w:val="48"/>
          <w:szCs w:val="48"/>
        </w:rPr>
        <w:t>4</w:t>
      </w:r>
    </w:p>
    <w:p w14:paraId="3612C896" w14:textId="441C0F48" w:rsidR="00316AD8" w:rsidRPr="00F22CE3" w:rsidRDefault="000B1359" w:rsidP="00F22CE3">
      <w:pPr>
        <w:tabs>
          <w:tab w:val="left" w:pos="8396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27</w:t>
      </w:r>
      <w:r w:rsidR="0005416B">
        <w:rPr>
          <w:b/>
          <w:i/>
          <w:sz w:val="24"/>
          <w:szCs w:val="24"/>
        </w:rPr>
        <w:t xml:space="preserve"> </w:t>
      </w:r>
      <w:r w:rsidR="0021650B">
        <w:rPr>
          <w:b/>
          <w:i/>
          <w:sz w:val="24"/>
          <w:szCs w:val="24"/>
        </w:rPr>
        <w:t>November</w:t>
      </w:r>
      <w:r w:rsidR="0005416B">
        <w:rPr>
          <w:b/>
          <w:i/>
          <w:sz w:val="24"/>
          <w:szCs w:val="24"/>
        </w:rPr>
        <w:t xml:space="preserve"> 2022</w:t>
      </w:r>
    </w:p>
    <w:p w14:paraId="4CFC16E9" w14:textId="5A882A56" w:rsidR="005E7D05" w:rsidRDefault="005E7D05" w:rsidP="005E7D05">
      <w:pPr>
        <w:pStyle w:val="Heading1"/>
      </w:pPr>
      <w:r>
        <w:t>Apostasy much?</w:t>
      </w:r>
    </w:p>
    <w:p w14:paraId="34CD04DA" w14:textId="77777777" w:rsidR="004F10DC" w:rsidRPr="004F10DC" w:rsidRDefault="004F10DC" w:rsidP="004F10DC"/>
    <w:p w14:paraId="7E07C554" w14:textId="63C14295" w:rsidR="005E7D05" w:rsidRDefault="005E7D05" w:rsidP="005E7D05">
      <w:pPr>
        <w:pStyle w:val="Heading1"/>
      </w:pPr>
      <w:r>
        <w:t>Review with some new material</w:t>
      </w:r>
    </w:p>
    <w:p w14:paraId="204F2E93" w14:textId="77777777" w:rsidR="005E7D05" w:rsidRPr="005E7D05" w:rsidRDefault="005E7D05" w:rsidP="005E7D05"/>
    <w:p w14:paraId="0B2A1BCF" w14:textId="7903C9B0" w:rsidR="005E7D05" w:rsidRDefault="005E7D05" w:rsidP="005E7D05">
      <w:pPr>
        <w:pStyle w:val="Heading2"/>
        <w:numPr>
          <w:ilvl w:val="0"/>
          <w:numId w:val="2"/>
        </w:numPr>
      </w:pPr>
      <w:r>
        <w:t xml:space="preserve">Since </w:t>
      </w:r>
      <w:r w:rsidR="007D4B11">
        <w:t>Ch.</w:t>
      </w:r>
      <w:r>
        <w:t xml:space="preserve"> 1</w:t>
      </w:r>
      <w:r w:rsidR="004F10DC">
        <w:t>,</w:t>
      </w:r>
      <w:r>
        <w:t xml:space="preserve"> he has been critical of the opponents and their handling of the OT, or the Scripture, in their inability to understand its Gospel properties</w:t>
      </w:r>
      <w:r w:rsidR="007D4B11">
        <w:t>.</w:t>
      </w:r>
    </w:p>
    <w:p w14:paraId="6B44AA2D" w14:textId="77777777" w:rsidR="005E7D05" w:rsidRPr="005E7D05" w:rsidRDefault="005E7D05" w:rsidP="00626CC2">
      <w:pPr>
        <w:ind w:left="720"/>
      </w:pPr>
    </w:p>
    <w:p w14:paraId="69798414" w14:textId="090C374E" w:rsidR="005E7D05" w:rsidRDefault="005E7D05" w:rsidP="005E7D05">
      <w:pPr>
        <w:pStyle w:val="Heading2"/>
        <w:numPr>
          <w:ilvl w:val="0"/>
          <w:numId w:val="2"/>
        </w:numPr>
      </w:pPr>
      <w:r>
        <w:t>The Gospel should lead students of the Bible to understand the following, the plan and purpose of God in Christ</w:t>
      </w:r>
      <w:r w:rsidR="004F10DC">
        <w:t>.</w:t>
      </w:r>
    </w:p>
    <w:p w14:paraId="1A6D3229" w14:textId="77777777" w:rsidR="005E7D05" w:rsidRPr="005E7D05" w:rsidRDefault="005E7D05" w:rsidP="00626CC2">
      <w:pPr>
        <w:ind w:left="720"/>
      </w:pPr>
    </w:p>
    <w:p w14:paraId="75CCCFB9" w14:textId="6CA99818" w:rsidR="005E7D05" w:rsidRDefault="005E7D05" w:rsidP="005E7D05">
      <w:pPr>
        <w:pStyle w:val="Heading2"/>
        <w:numPr>
          <w:ilvl w:val="0"/>
          <w:numId w:val="2"/>
        </w:numPr>
      </w:pPr>
      <w:r>
        <w:t>The teaching of the false teachers themselves relate to Genesis and over-realised eschatology among other things, and Paul addresses it thusly:</w:t>
      </w:r>
    </w:p>
    <w:p w14:paraId="445358C5" w14:textId="77777777" w:rsidR="005E7D05" w:rsidRPr="005E7D05" w:rsidRDefault="005E7D05" w:rsidP="00626CC2">
      <w:pPr>
        <w:ind w:left="720"/>
      </w:pPr>
    </w:p>
    <w:p w14:paraId="4D49F1F4" w14:textId="08E9B688" w:rsidR="005E7D05" w:rsidRDefault="005E7D05" w:rsidP="005E7D05">
      <w:pPr>
        <w:pStyle w:val="Heading2"/>
        <w:numPr>
          <w:ilvl w:val="0"/>
          <w:numId w:val="2"/>
        </w:numPr>
      </w:pPr>
      <w:r>
        <w:t>A failure to understand the Bible biblically theologically will always fall short of what an apostle knows, which Timothy is also now responsible for</w:t>
      </w:r>
      <w:r w:rsidR="004F10DC">
        <w:t>.</w:t>
      </w:r>
    </w:p>
    <w:p w14:paraId="1B6DC206" w14:textId="77777777" w:rsidR="005E7D05" w:rsidRPr="005E7D05" w:rsidRDefault="005E7D05" w:rsidP="00626CC2">
      <w:pPr>
        <w:ind w:left="720"/>
      </w:pPr>
    </w:p>
    <w:p w14:paraId="28D40053" w14:textId="69194144" w:rsidR="005E7D05" w:rsidRDefault="005E7D05" w:rsidP="005E7D05">
      <w:pPr>
        <w:pStyle w:val="Heading2"/>
        <w:numPr>
          <w:ilvl w:val="0"/>
          <w:numId w:val="2"/>
        </w:numPr>
      </w:pPr>
      <w:r>
        <w:t>The false teachers are lacking ‘the teaching’</w:t>
      </w:r>
      <w:r w:rsidR="004C53FD">
        <w:t>,</w:t>
      </w:r>
      <w:r>
        <w:t xml:space="preserve"> ‘the doctrine’, </w:t>
      </w:r>
      <w:r w:rsidR="004F10DC">
        <w:t xml:space="preserve">and </w:t>
      </w:r>
      <w:r>
        <w:t>‘the word of God’</w:t>
      </w:r>
      <w:r w:rsidR="004F10DC">
        <w:t>.</w:t>
      </w:r>
    </w:p>
    <w:p w14:paraId="44BEFB82" w14:textId="7D9F5BAD" w:rsidR="005E7D05" w:rsidRDefault="005E7D05" w:rsidP="00626CC2">
      <w:pPr>
        <w:ind w:left="720"/>
      </w:pPr>
    </w:p>
    <w:p w14:paraId="658D0856" w14:textId="77777777" w:rsidR="005E7D05" w:rsidRPr="005E7D05" w:rsidRDefault="005E7D05" w:rsidP="00626CC2">
      <w:pPr>
        <w:ind w:left="720"/>
      </w:pPr>
    </w:p>
    <w:p w14:paraId="681D2C18" w14:textId="550C630A" w:rsidR="005E7D05" w:rsidRDefault="005E7D05" w:rsidP="005E7D05">
      <w:pPr>
        <w:pStyle w:val="Heading2"/>
        <w:numPr>
          <w:ilvl w:val="0"/>
          <w:numId w:val="2"/>
        </w:numPr>
      </w:pPr>
      <w:r>
        <w:t xml:space="preserve">Strength from </w:t>
      </w:r>
      <w:r w:rsidR="007D4B11">
        <w:t>God,</w:t>
      </w:r>
      <w:r>
        <w:t xml:space="preserve"> therefore, belongs to the teachers of God</w:t>
      </w:r>
      <w:r w:rsidR="004F10DC">
        <w:t>.</w:t>
      </w:r>
    </w:p>
    <w:p w14:paraId="7FD3DBAC" w14:textId="517C997D" w:rsidR="005E7D05" w:rsidRDefault="005E7D05" w:rsidP="00626CC2">
      <w:pPr>
        <w:ind w:left="720"/>
      </w:pPr>
    </w:p>
    <w:p w14:paraId="34193E8E" w14:textId="77777777" w:rsidR="00626CC2" w:rsidRPr="005E7D05" w:rsidRDefault="00626CC2" w:rsidP="00626CC2">
      <w:pPr>
        <w:ind w:left="720"/>
      </w:pPr>
    </w:p>
    <w:p w14:paraId="42317A8C" w14:textId="18BA84BD" w:rsidR="005E7D05" w:rsidRDefault="005E7D05" w:rsidP="005E7D05">
      <w:pPr>
        <w:pStyle w:val="Heading2"/>
        <w:numPr>
          <w:ilvl w:val="0"/>
          <w:numId w:val="2"/>
        </w:numPr>
      </w:pPr>
      <w:r>
        <w:t>Their fruit is also consistent with their false root.</w:t>
      </w:r>
    </w:p>
    <w:p w14:paraId="4682F724" w14:textId="294FE790" w:rsidR="005E7D05" w:rsidRDefault="005E7D05" w:rsidP="00626CC2">
      <w:pPr>
        <w:ind w:left="720"/>
      </w:pPr>
    </w:p>
    <w:p w14:paraId="79733DB9" w14:textId="77777777" w:rsidR="005E7D05" w:rsidRPr="005E7D05" w:rsidRDefault="005E7D05" w:rsidP="00626CC2">
      <w:pPr>
        <w:ind w:left="720"/>
      </w:pPr>
    </w:p>
    <w:p w14:paraId="7F3720ED" w14:textId="5513EE2C" w:rsidR="005E7D05" w:rsidRDefault="005E7D05" w:rsidP="005E7D05">
      <w:pPr>
        <w:pStyle w:val="Heading1"/>
      </w:pPr>
      <w:r>
        <w:t>Setback? What setback?</w:t>
      </w:r>
    </w:p>
    <w:p w14:paraId="78A4F382" w14:textId="6B1EC726" w:rsidR="005E7D05" w:rsidRDefault="005E7D05" w:rsidP="005E7D05"/>
    <w:p w14:paraId="16CADFA3" w14:textId="77777777" w:rsidR="005E7D05" w:rsidRPr="005E7D05" w:rsidRDefault="005E7D05" w:rsidP="005E7D05"/>
    <w:p w14:paraId="00F71CA9" w14:textId="7FF23A2A" w:rsidR="005E7D05" w:rsidRDefault="005E7D05" w:rsidP="005E7D05">
      <w:pPr>
        <w:pStyle w:val="Heading1"/>
      </w:pPr>
      <w:r>
        <w:t>Satan’s world:</w:t>
      </w:r>
    </w:p>
    <w:p w14:paraId="0AAE682E" w14:textId="5FDF5732" w:rsidR="005E7D05" w:rsidRDefault="005E7D05" w:rsidP="005E7D05"/>
    <w:p w14:paraId="1620F2A2" w14:textId="77777777" w:rsidR="005E7D05" w:rsidRPr="005E7D05" w:rsidRDefault="005E7D05" w:rsidP="005E7D05"/>
    <w:p w14:paraId="23133CEA" w14:textId="0908DFAF" w:rsidR="005E7D05" w:rsidRDefault="005E7D05" w:rsidP="005E7D05">
      <w:pPr>
        <w:pStyle w:val="Heading2"/>
      </w:pPr>
      <w:r>
        <w:lastRenderedPageBreak/>
        <w:t>Devoted to his teaching</w:t>
      </w:r>
    </w:p>
    <w:p w14:paraId="347A0435" w14:textId="4800319B" w:rsidR="005E7D05" w:rsidRDefault="005E7D05" w:rsidP="005E7D05"/>
    <w:p w14:paraId="4A7BE4AB" w14:textId="77777777" w:rsidR="005E7D05" w:rsidRPr="005E7D05" w:rsidRDefault="005E7D05" w:rsidP="005E7D05"/>
    <w:p w14:paraId="3414955B" w14:textId="0E005A67" w:rsidR="005E7D05" w:rsidRDefault="005E7D05" w:rsidP="005E7D05">
      <w:pPr>
        <w:pStyle w:val="Heading1"/>
      </w:pPr>
      <w:r>
        <w:t>So persist</w:t>
      </w:r>
    </w:p>
    <w:p w14:paraId="3E98D292" w14:textId="07D30AE0" w:rsidR="005E7D05" w:rsidRDefault="005E7D05" w:rsidP="005E7D05"/>
    <w:p w14:paraId="4654F310" w14:textId="77777777" w:rsidR="005E7D05" w:rsidRPr="005E7D05" w:rsidRDefault="005E7D05" w:rsidP="005E7D05"/>
    <w:p w14:paraId="14B299D1" w14:textId="5F728E03" w:rsidR="005E7D05" w:rsidRDefault="005E7D05" w:rsidP="005E7D05">
      <w:pPr>
        <w:pStyle w:val="Heading1"/>
      </w:pPr>
      <w:r>
        <w:t xml:space="preserve">Thus, Paul’s manner and tone in </w:t>
      </w:r>
      <w:r w:rsidR="004F10DC">
        <w:t>V</w:t>
      </w:r>
      <w:r>
        <w:t>6-16</w:t>
      </w:r>
      <w:r w:rsidR="007E78ED">
        <w:t xml:space="preserve"> </w:t>
      </w:r>
      <w:r w:rsidR="00227EDD" w:rsidRPr="00227EDD">
        <w:t>—</w:t>
      </w:r>
      <w:r w:rsidR="007E78ED">
        <w:t xml:space="preserve"> 12</w:t>
      </w:r>
      <w:r w:rsidR="00D27B4E">
        <w:t xml:space="preserve"> imperatives. </w:t>
      </w:r>
    </w:p>
    <w:sectPr w:rsidR="005E7D05" w:rsidSect="001D209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008" w:right="994" w:bottom="1008" w:left="850" w:header="432" w:footer="18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5C104" w14:textId="77777777" w:rsidR="003D1B70" w:rsidRDefault="003D1B70">
      <w:pPr>
        <w:spacing w:line="240" w:lineRule="auto"/>
      </w:pPr>
      <w:r>
        <w:separator/>
      </w:r>
    </w:p>
  </w:endnote>
  <w:endnote w:type="continuationSeparator" w:id="0">
    <w:p w14:paraId="0A33DC73" w14:textId="77777777" w:rsidR="003D1B70" w:rsidRDefault="003D1B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venirNext LT Pro Regular">
    <w:panose1 w:val="020B05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inzel">
    <w:altName w:val="Calibri"/>
    <w:panose1 w:val="00000000000000000000"/>
    <w:charset w:val="00"/>
    <w:family w:val="auto"/>
    <w:pitch w:val="variable"/>
    <w:sig w:usb0="A00000EF" w:usb1="4000204B" w:usb2="00000000" w:usb3="00000000" w:csb0="00000093" w:csb1="00000000"/>
  </w:font>
  <w:font w:name="Cormorant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Futura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0F4D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  <w:p w14:paraId="66A7DC34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4F115" w14:textId="1CA1ADAC" w:rsidR="00316AD8" w:rsidRDefault="001A07F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040"/>
      </w:tabs>
      <w:spacing w:line="240" w:lineRule="auto"/>
      <w:jc w:val="center"/>
      <w:rPr>
        <w:color w:val="000000"/>
        <w:sz w:val="12"/>
        <w:szCs w:val="12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19072BC" wp14:editId="3CC1C9BA">
          <wp:simplePos x="0" y="0"/>
          <wp:positionH relativeFrom="margin">
            <wp:posOffset>4741545</wp:posOffset>
          </wp:positionH>
          <wp:positionV relativeFrom="paragraph">
            <wp:posOffset>-525145</wp:posOffset>
          </wp:positionV>
          <wp:extent cx="1881447" cy="640080"/>
          <wp:effectExtent l="0" t="0" r="5080" b="7620"/>
          <wp:wrapNone/>
          <wp:docPr id="4" name="image2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1447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  <w:sz w:val="12"/>
        <w:szCs w:val="12"/>
      </w:rPr>
      <w:t>Copyright © 2022 CERC. All rights reserved.</w:t>
    </w:r>
  </w:p>
  <w:p w14:paraId="56A164D4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040"/>
      </w:tabs>
      <w:spacing w:line="240" w:lineRule="auto"/>
      <w:jc w:val="center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789D9" w14:textId="77777777" w:rsidR="003D1B70" w:rsidRDefault="003D1B70">
      <w:pPr>
        <w:spacing w:line="240" w:lineRule="auto"/>
      </w:pPr>
      <w:r>
        <w:separator/>
      </w:r>
    </w:p>
  </w:footnote>
  <w:footnote w:type="continuationSeparator" w:id="0">
    <w:p w14:paraId="26838300" w14:textId="77777777" w:rsidR="003D1B70" w:rsidRDefault="003D1B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5915D" w14:textId="77777777" w:rsidR="00316AD8" w:rsidRDefault="00316A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14744" w14:textId="26403C7D" w:rsidR="0009687C" w:rsidRDefault="0021650B" w:rsidP="000968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-285"/>
      <w:jc w:val="right"/>
      <w:rPr>
        <w:rFonts w:ascii="Poppins" w:eastAsia="Poppins" w:hAnsi="Poppins" w:cs="Poppins"/>
        <w:color w:val="000000"/>
        <w:sz w:val="28"/>
        <w:szCs w:val="28"/>
      </w:rPr>
    </w:pPr>
    <w:r>
      <w:rPr>
        <w:rFonts w:ascii="Futura Md BT" w:hAnsi="Futura Md BT"/>
        <w:noProof/>
        <w:sz w:val="28"/>
      </w:rPr>
      <w:drawing>
        <wp:anchor distT="0" distB="0" distL="114300" distR="114300" simplePos="0" relativeHeight="251661312" behindDoc="0" locked="0" layoutInCell="1" allowOverlap="1" wp14:anchorId="66BB8EED" wp14:editId="4A4F9001">
          <wp:simplePos x="0" y="0"/>
          <wp:positionH relativeFrom="margin">
            <wp:posOffset>5687060</wp:posOffset>
          </wp:positionH>
          <wp:positionV relativeFrom="page">
            <wp:posOffset>1027430</wp:posOffset>
          </wp:positionV>
          <wp:extent cx="713740" cy="800100"/>
          <wp:effectExtent l="0" t="0" r="0" b="0"/>
          <wp:wrapThrough wrapText="bothSides">
            <wp:wrapPolygon edited="0">
              <wp:start x="0" y="0"/>
              <wp:lineTo x="0" y="21086"/>
              <wp:lineTo x="20754" y="21086"/>
              <wp:lineTo x="20754" y="0"/>
              <wp:lineTo x="0" y="0"/>
            </wp:wrapPolygon>
          </wp:wrapThrough>
          <wp:docPr id="1" name="Picture 1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Qr cod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oppins" w:eastAsia="Poppins" w:hAnsi="Poppins" w:cs="Poppins"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5348FEAE" wp14:editId="095D4262">
          <wp:simplePos x="0" y="0"/>
          <wp:positionH relativeFrom="column">
            <wp:posOffset>4136279</wp:posOffset>
          </wp:positionH>
          <wp:positionV relativeFrom="paragraph">
            <wp:posOffset>50165</wp:posOffset>
          </wp:positionV>
          <wp:extent cx="2595925" cy="897065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72"/>
                  <a:stretch/>
                </pic:blipFill>
                <pic:spPr bwMode="auto">
                  <a:xfrm>
                    <a:off x="0" y="0"/>
                    <a:ext cx="2595925" cy="897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694"/>
    <w:multiLevelType w:val="hybridMultilevel"/>
    <w:tmpl w:val="F33CF71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A006BF"/>
    <w:multiLevelType w:val="hybridMultilevel"/>
    <w:tmpl w:val="BF54861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AD8"/>
    <w:rsid w:val="0001577A"/>
    <w:rsid w:val="0005416B"/>
    <w:rsid w:val="0009687C"/>
    <w:rsid w:val="000B1359"/>
    <w:rsid w:val="001226FF"/>
    <w:rsid w:val="001A07F5"/>
    <w:rsid w:val="001D2095"/>
    <w:rsid w:val="0021650B"/>
    <w:rsid w:val="00227EDD"/>
    <w:rsid w:val="00316AD8"/>
    <w:rsid w:val="003D1B70"/>
    <w:rsid w:val="00430ABA"/>
    <w:rsid w:val="004C53FD"/>
    <w:rsid w:val="004F10DC"/>
    <w:rsid w:val="00533861"/>
    <w:rsid w:val="00535E94"/>
    <w:rsid w:val="005E7D05"/>
    <w:rsid w:val="00626CC2"/>
    <w:rsid w:val="007144F0"/>
    <w:rsid w:val="007755A8"/>
    <w:rsid w:val="007D4B11"/>
    <w:rsid w:val="007E78ED"/>
    <w:rsid w:val="00872BA4"/>
    <w:rsid w:val="008C325F"/>
    <w:rsid w:val="00914106"/>
    <w:rsid w:val="00AB1307"/>
    <w:rsid w:val="00BA3547"/>
    <w:rsid w:val="00BD58CF"/>
    <w:rsid w:val="00BE7E6C"/>
    <w:rsid w:val="00CB788C"/>
    <w:rsid w:val="00D27B4E"/>
    <w:rsid w:val="00DB24CF"/>
    <w:rsid w:val="00E659C6"/>
    <w:rsid w:val="00F22CE3"/>
    <w:rsid w:val="00FD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322E42"/>
  <w15:docId w15:val="{BDA9989A-AD82-4C68-9574-6A8AFFEC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" w:eastAsia="Avenir" w:hAnsi="Avenir" w:cs="Avenir"/>
        <w:sz w:val="22"/>
        <w:szCs w:val="22"/>
        <w:lang w:val="en-MY" w:eastAsia="ko-K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106"/>
    <w:rPr>
      <w:rFonts w:ascii="AvenirNext LT Pro Regular" w:hAnsi="AvenirNext LT Pro Regular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b/>
      <w:color w:val="0D0D0D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b/>
      <w:sz w:val="30"/>
      <w:szCs w:val="3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color w:val="262626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b/>
      <w:sz w:val="26"/>
      <w:szCs w:val="26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/>
      <w:outlineLvl w:val="4"/>
    </w:pPr>
    <w:rPr>
      <w:b/>
      <w:sz w:val="24"/>
      <w:szCs w:val="24"/>
    </w:rPr>
  </w:style>
  <w:style w:type="paragraph" w:styleId="Heading6">
    <w:name w:val="heading 6"/>
    <w:basedOn w:val="Normal"/>
    <w:next w:val="Normal"/>
    <w:uiPriority w:val="9"/>
    <w:unhideWhenUsed/>
    <w:qFormat/>
    <w:rsid w:val="00BD58CF"/>
    <w:pPr>
      <w:outlineLvl w:val="5"/>
    </w:pPr>
    <w:rPr>
      <w:b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D58CF"/>
    <w:pPr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D58CF"/>
    <w:pPr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22CE3"/>
    <w:pPr>
      <w:outlineLvl w:val="8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</w:pPr>
    <w:rPr>
      <w:rFonts w:ascii="Quattrocento Sans" w:eastAsia="Quattrocento Sans" w:hAnsi="Quattrocento Sans" w:cs="Quattrocento Sans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rPr>
      <w:b/>
      <w:color w:val="5A5A5A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07F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7F5"/>
  </w:style>
  <w:style w:type="paragraph" w:styleId="Footer">
    <w:name w:val="footer"/>
    <w:basedOn w:val="Normal"/>
    <w:link w:val="FooterChar"/>
    <w:uiPriority w:val="99"/>
    <w:unhideWhenUsed/>
    <w:rsid w:val="001A07F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7F5"/>
  </w:style>
  <w:style w:type="character" w:customStyle="1" w:styleId="Heading7Char">
    <w:name w:val="Heading 7 Char"/>
    <w:basedOn w:val="DefaultParagraphFont"/>
    <w:link w:val="Heading7"/>
    <w:uiPriority w:val="9"/>
    <w:rsid w:val="00BD58CF"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BD58CF"/>
    <w:rPr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F22CE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025BE-B2A5-478D-88F6-7391DBC27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Lee</dc:creator>
  <cp:lastModifiedBy>Timothy Lee</cp:lastModifiedBy>
  <cp:revision>6</cp:revision>
  <cp:lastPrinted>2022-11-05T05:57:00Z</cp:lastPrinted>
  <dcterms:created xsi:type="dcterms:W3CDTF">2022-11-27T10:10:00Z</dcterms:created>
  <dcterms:modified xsi:type="dcterms:W3CDTF">2022-11-27T11:21:00Z</dcterms:modified>
</cp:coreProperties>
</file>